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466B6" w14:textId="3C98A84F" w:rsidR="00187386" w:rsidRPr="00CF4584" w:rsidRDefault="008D4417">
      <w:pPr>
        <w:pStyle w:val="Heading1"/>
        <w:rPr>
          <w:rFonts w:ascii="Times New Roman" w:hAnsi="Times New Roman"/>
          <w:sz w:val="30"/>
          <w:szCs w:val="30"/>
          <w:lang w:val="en-US"/>
        </w:rPr>
      </w:pPr>
      <w:r>
        <w:rPr>
          <w:rFonts w:ascii="Times New Roman" w:hAnsi="Times New Roman"/>
          <w:sz w:val="30"/>
          <w:szCs w:val="30"/>
          <w:lang w:val="en-US"/>
        </w:rPr>
        <w:t xml:space="preserve">Private Sector Engagement </w:t>
      </w:r>
      <w:r w:rsidR="00C32E94">
        <w:rPr>
          <w:rFonts w:ascii="Times New Roman" w:hAnsi="Times New Roman"/>
          <w:sz w:val="30"/>
          <w:szCs w:val="30"/>
          <w:lang w:val="en-US"/>
        </w:rPr>
        <w:t>Due Diligence Checklist</w:t>
      </w:r>
    </w:p>
    <w:p w14:paraId="548466B7" w14:textId="6E39636E" w:rsidR="009D2B97" w:rsidRPr="00CF4584" w:rsidRDefault="009D2B97" w:rsidP="009D2B97">
      <w:pPr>
        <w:pStyle w:val="Heading1"/>
        <w:rPr>
          <w:rFonts w:ascii="Times New Roman" w:hAnsi="Times New Roman"/>
          <w:sz w:val="24"/>
          <w:szCs w:val="24"/>
          <w:lang w:val="en-US"/>
        </w:rPr>
      </w:pPr>
    </w:p>
    <w:p w14:paraId="74E51EDE" w14:textId="5A36FD6E" w:rsidR="009D5065" w:rsidRPr="009D5065" w:rsidRDefault="009D5065" w:rsidP="009D5065">
      <w:pPr>
        <w:spacing w:line="247" w:lineRule="auto"/>
        <w:ind w:right="360"/>
        <w:jc w:val="both"/>
        <w:rPr>
          <w:rFonts w:ascii="Times New Roman" w:hAnsi="Times New Roman"/>
          <w:sz w:val="20"/>
        </w:rPr>
      </w:pPr>
      <w:r w:rsidRPr="009D5065">
        <w:rPr>
          <w:rFonts w:ascii="Times New Roman" w:hAnsi="Times New Roman"/>
          <w:sz w:val="20"/>
        </w:rPr>
        <w:t xml:space="preserve">This questionnaire is part of the due diligence process the Global Green Growth Institute (GGGI) undertakes in considering companies and other private sector organizations for potential partnerships. It is important to answer the questions as candidly as possible and to the best of the company’s or organization’s ability. </w:t>
      </w:r>
      <w:r>
        <w:rPr>
          <w:rFonts w:ascii="Times New Roman" w:hAnsi="Times New Roman"/>
          <w:sz w:val="20"/>
        </w:rPr>
        <w:t>F</w:t>
      </w:r>
      <w:r w:rsidRPr="009D5065">
        <w:rPr>
          <w:rFonts w:ascii="Times New Roman" w:hAnsi="Times New Roman"/>
          <w:sz w:val="20"/>
        </w:rPr>
        <w:t xml:space="preserve">ailure to disclose material information, or discovery that information disclosed herein is false or misleading, can lead to the unilateral termination of any resulting partnership. For ease of reference, the relevant company or other private sector organization applying for a partnership with GGGI will be referred to as “the </w:t>
      </w:r>
      <w:r>
        <w:rPr>
          <w:rFonts w:ascii="Times New Roman" w:hAnsi="Times New Roman"/>
          <w:sz w:val="20"/>
        </w:rPr>
        <w:t>Company</w:t>
      </w:r>
      <w:r w:rsidRPr="009D5065">
        <w:rPr>
          <w:rFonts w:ascii="Times New Roman" w:hAnsi="Times New Roman"/>
          <w:sz w:val="20"/>
        </w:rPr>
        <w:t>” throughout this questionnaire.</w:t>
      </w:r>
    </w:p>
    <w:p w14:paraId="548466BB" w14:textId="77777777" w:rsidR="001821F2" w:rsidRPr="009D5065" w:rsidRDefault="00215A56" w:rsidP="002A3213">
      <w:pPr>
        <w:spacing w:before="80" w:line="264" w:lineRule="auto"/>
        <w:rPr>
          <w:rFonts w:ascii="Times New Roman" w:hAnsi="Times New Roman"/>
          <w:b/>
          <w:sz w:val="20"/>
          <w:szCs w:val="18"/>
          <w:lang w:val="en-US"/>
        </w:rPr>
      </w:pPr>
      <w:r w:rsidRPr="009D5065">
        <w:rPr>
          <w:rFonts w:ascii="Times New Roman" w:hAnsi="Times New Roman"/>
          <w:b/>
          <w:sz w:val="20"/>
          <w:szCs w:val="18"/>
          <w:lang w:val="en-US"/>
        </w:rPr>
        <w:t>Content</w:t>
      </w:r>
      <w:r w:rsidR="001821F2" w:rsidRPr="009D5065">
        <w:rPr>
          <w:rFonts w:ascii="Times New Roman" w:hAnsi="Times New Roman"/>
          <w:b/>
          <w:sz w:val="20"/>
          <w:szCs w:val="18"/>
          <w:lang w:val="en-US"/>
        </w:rPr>
        <w:t xml:space="preserve"> of this </w:t>
      </w:r>
      <w:r w:rsidRPr="009D5065">
        <w:rPr>
          <w:rFonts w:ascii="Times New Roman" w:hAnsi="Times New Roman"/>
          <w:b/>
          <w:sz w:val="20"/>
          <w:szCs w:val="18"/>
          <w:lang w:val="en-US"/>
        </w:rPr>
        <w:t>document:</w:t>
      </w:r>
    </w:p>
    <w:p w14:paraId="548466BE" w14:textId="267CD8E0" w:rsidR="00B13471" w:rsidRPr="009D5065" w:rsidRDefault="0054653D" w:rsidP="005E6815">
      <w:pPr>
        <w:pStyle w:val="ListParagraph"/>
        <w:numPr>
          <w:ilvl w:val="0"/>
          <w:numId w:val="28"/>
        </w:numPr>
        <w:spacing w:before="80" w:line="264" w:lineRule="auto"/>
        <w:rPr>
          <w:rFonts w:ascii="Times New Roman" w:hAnsi="Times New Roman" w:cs="Times New Roman"/>
          <w:szCs w:val="18"/>
        </w:rPr>
      </w:pPr>
      <w:r w:rsidRPr="009D5065">
        <w:rPr>
          <w:rFonts w:ascii="Times New Roman" w:hAnsi="Times New Roman" w:cs="Times New Roman"/>
          <w:szCs w:val="18"/>
        </w:rPr>
        <w:t>C</w:t>
      </w:r>
      <w:r w:rsidR="003642B1" w:rsidRPr="009D5065">
        <w:rPr>
          <w:rFonts w:ascii="Times New Roman" w:hAnsi="Times New Roman" w:cs="Times New Roman"/>
          <w:szCs w:val="18"/>
        </w:rPr>
        <w:t>ollate background information</w:t>
      </w:r>
      <w:r w:rsidR="00574B5D" w:rsidRPr="009D5065">
        <w:rPr>
          <w:rFonts w:ascii="Times New Roman" w:hAnsi="Times New Roman" w:cs="Times New Roman"/>
          <w:szCs w:val="18"/>
        </w:rPr>
        <w:t>.</w:t>
      </w:r>
    </w:p>
    <w:p w14:paraId="548466BF" w14:textId="73D0B385" w:rsidR="003E325E" w:rsidRPr="009D5065" w:rsidRDefault="003E325E" w:rsidP="003E325E">
      <w:pPr>
        <w:pStyle w:val="ListParagraph"/>
        <w:numPr>
          <w:ilvl w:val="0"/>
          <w:numId w:val="28"/>
        </w:numPr>
        <w:spacing w:before="80" w:line="264" w:lineRule="auto"/>
        <w:rPr>
          <w:rFonts w:ascii="Times New Roman" w:hAnsi="Times New Roman" w:cs="Times New Roman"/>
          <w:szCs w:val="18"/>
        </w:rPr>
      </w:pPr>
      <w:r w:rsidRPr="009D5065">
        <w:rPr>
          <w:rFonts w:ascii="Times New Roman" w:hAnsi="Times New Roman" w:cs="Times New Roman"/>
          <w:szCs w:val="18"/>
        </w:rPr>
        <w:t xml:space="preserve">Assess the Company Commitment to </w:t>
      </w:r>
      <w:r w:rsidR="00CF4584" w:rsidRPr="009D5065">
        <w:rPr>
          <w:rFonts w:ascii="Times New Roman" w:hAnsi="Times New Roman" w:cs="Times New Roman"/>
          <w:szCs w:val="18"/>
        </w:rPr>
        <w:t>adherence to internationally recognized principles in the areas of human rights, labor, the environment and anti-corruption, particularly, the Ten Principles of the Global Compact</w:t>
      </w:r>
      <w:r w:rsidRPr="009D5065">
        <w:rPr>
          <w:rFonts w:ascii="Times New Roman" w:hAnsi="Times New Roman" w:cs="Times New Roman"/>
          <w:szCs w:val="18"/>
        </w:rPr>
        <w:t xml:space="preserve"> and the </w:t>
      </w:r>
      <w:r w:rsidR="006E22F0" w:rsidRPr="009D5065">
        <w:rPr>
          <w:rFonts w:ascii="Times New Roman" w:hAnsi="Times New Roman" w:cs="Times New Roman"/>
          <w:szCs w:val="18"/>
        </w:rPr>
        <w:t xml:space="preserve">Partnership </w:t>
      </w:r>
      <w:r w:rsidRPr="009D5065">
        <w:rPr>
          <w:rFonts w:ascii="Times New Roman" w:hAnsi="Times New Roman" w:cs="Times New Roman"/>
          <w:szCs w:val="18"/>
        </w:rPr>
        <w:t>Risks and Benefits</w:t>
      </w:r>
      <w:r w:rsidR="00FF01C0" w:rsidRPr="009D5065">
        <w:rPr>
          <w:rFonts w:ascii="Times New Roman" w:hAnsi="Times New Roman" w:cs="Times New Roman"/>
          <w:szCs w:val="18"/>
        </w:rPr>
        <w:t>:</w:t>
      </w:r>
    </w:p>
    <w:p w14:paraId="2883F885" w14:textId="10259ECA" w:rsidR="00FF01C0" w:rsidRPr="009D5065" w:rsidRDefault="00FF01C0" w:rsidP="00FF01C0">
      <w:pPr>
        <w:pStyle w:val="ListParagraph"/>
        <w:numPr>
          <w:ilvl w:val="1"/>
          <w:numId w:val="28"/>
        </w:numPr>
        <w:spacing w:before="80" w:line="264" w:lineRule="auto"/>
        <w:rPr>
          <w:rFonts w:ascii="Times New Roman" w:hAnsi="Times New Roman" w:cs="Times New Roman"/>
          <w:szCs w:val="18"/>
        </w:rPr>
      </w:pPr>
      <w:r w:rsidRPr="009D5065">
        <w:rPr>
          <w:rFonts w:ascii="Times New Roman" w:hAnsi="Times New Roman" w:cs="Times New Roman"/>
          <w:szCs w:val="18"/>
        </w:rPr>
        <w:t xml:space="preserve">Company’s engagements </w:t>
      </w:r>
    </w:p>
    <w:p w14:paraId="0E4962FC" w14:textId="4B4FFE52" w:rsidR="00FF01C0" w:rsidRPr="009D5065" w:rsidRDefault="00FF01C0" w:rsidP="00FF01C0">
      <w:pPr>
        <w:pStyle w:val="ListParagraph"/>
        <w:numPr>
          <w:ilvl w:val="1"/>
          <w:numId w:val="28"/>
        </w:numPr>
        <w:spacing w:before="80" w:line="264" w:lineRule="auto"/>
        <w:rPr>
          <w:rFonts w:ascii="Times New Roman" w:hAnsi="Times New Roman" w:cs="Times New Roman"/>
          <w:szCs w:val="18"/>
        </w:rPr>
      </w:pPr>
      <w:r w:rsidRPr="009D5065">
        <w:rPr>
          <w:rFonts w:ascii="Times New Roman" w:hAnsi="Times New Roman" w:cs="Times New Roman"/>
          <w:szCs w:val="18"/>
        </w:rPr>
        <w:t>Company’s commitment to ESG issues</w:t>
      </w:r>
    </w:p>
    <w:p w14:paraId="56DC5CAA" w14:textId="14F50176" w:rsidR="00FF01C0" w:rsidRPr="009D5065" w:rsidRDefault="00FF01C0" w:rsidP="00FF01C0">
      <w:pPr>
        <w:pStyle w:val="ListParagraph"/>
        <w:numPr>
          <w:ilvl w:val="1"/>
          <w:numId w:val="28"/>
        </w:numPr>
        <w:spacing w:before="80" w:line="264" w:lineRule="auto"/>
        <w:rPr>
          <w:rFonts w:ascii="Times New Roman" w:hAnsi="Times New Roman" w:cs="Times New Roman"/>
          <w:szCs w:val="18"/>
        </w:rPr>
      </w:pPr>
      <w:r w:rsidRPr="009D5065">
        <w:rPr>
          <w:rFonts w:ascii="Times New Roman" w:hAnsi="Times New Roman" w:cs="Times New Roman"/>
          <w:szCs w:val="18"/>
        </w:rPr>
        <w:t>Company’s track record</w:t>
      </w:r>
    </w:p>
    <w:p w14:paraId="548466C2" w14:textId="77777777" w:rsidR="009D4F2D" w:rsidRPr="00CF4584" w:rsidRDefault="009D4F2D">
      <w:pPr>
        <w:spacing w:before="80" w:line="264" w:lineRule="auto"/>
        <w:rPr>
          <w:rFonts w:ascii="Times New Roman" w:hAnsi="Times New Roman"/>
          <w:sz w:val="18"/>
          <w:szCs w:val="18"/>
          <w:lang w:val="en-US"/>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10170"/>
      </w:tblGrid>
      <w:tr w:rsidR="009D4F2D" w:rsidRPr="00CF4584" w14:paraId="548466C4" w14:textId="77777777" w:rsidTr="002B1BB5">
        <w:tc>
          <w:tcPr>
            <w:tcW w:w="10170" w:type="dxa"/>
            <w:tcBorders>
              <w:top w:val="nil"/>
              <w:left w:val="nil"/>
              <w:bottom w:val="nil"/>
              <w:right w:val="nil"/>
            </w:tcBorders>
            <w:shd w:val="clear" w:color="auto" w:fill="FFFFFF"/>
          </w:tcPr>
          <w:p w14:paraId="548466C3" w14:textId="784D4855" w:rsidR="009D4F2D" w:rsidRPr="00CF4584" w:rsidRDefault="0042506C" w:rsidP="00375F71">
            <w:pPr>
              <w:spacing w:before="80" w:line="264" w:lineRule="auto"/>
              <w:rPr>
                <w:rFonts w:ascii="Times New Roman" w:hAnsi="Times New Roman"/>
                <w:b/>
                <w:bCs/>
                <w:color w:val="97A5CD"/>
                <w:sz w:val="36"/>
                <w:szCs w:val="36"/>
                <w:lang w:val="en-US"/>
              </w:rPr>
            </w:pPr>
            <w:r w:rsidRPr="00CF4584">
              <w:rPr>
                <w:rFonts w:ascii="Times New Roman" w:hAnsi="Times New Roman"/>
                <w:b/>
                <w:bCs/>
                <w:color w:val="97A5CD"/>
                <w:sz w:val="36"/>
                <w:szCs w:val="36"/>
                <w:lang w:val="en-US"/>
              </w:rPr>
              <w:t>Background Information</w:t>
            </w:r>
          </w:p>
        </w:tc>
      </w:tr>
    </w:tbl>
    <w:p w14:paraId="548466C5" w14:textId="77777777" w:rsidR="00187386" w:rsidRPr="00CF4584" w:rsidRDefault="00187386" w:rsidP="009D4F2D">
      <w:pPr>
        <w:spacing w:before="80" w:line="264" w:lineRule="auto"/>
        <w:rPr>
          <w:rFonts w:ascii="Times New Roman" w:hAnsi="Times New Roman"/>
          <w:sz w:val="18"/>
          <w:szCs w:val="18"/>
          <w:lang w:val="en-US"/>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99"/>
        <w:tblLook w:val="01E0" w:firstRow="1" w:lastRow="1" w:firstColumn="1" w:lastColumn="1" w:noHBand="0" w:noVBand="0"/>
      </w:tblPr>
      <w:tblGrid>
        <w:gridCol w:w="3145"/>
        <w:gridCol w:w="7025"/>
      </w:tblGrid>
      <w:tr w:rsidR="00A64AE9" w:rsidRPr="00CF4584" w14:paraId="548466C7" w14:textId="77777777" w:rsidTr="0036234F">
        <w:tc>
          <w:tcPr>
            <w:tcW w:w="10170" w:type="dxa"/>
            <w:gridSpan w:val="2"/>
            <w:tcBorders>
              <w:top w:val="single" w:sz="4" w:space="0" w:color="97A5CD"/>
              <w:left w:val="single" w:sz="4" w:space="0" w:color="97A5CD"/>
              <w:bottom w:val="single" w:sz="4" w:space="0" w:color="97A5CD"/>
              <w:right w:val="single" w:sz="4" w:space="0" w:color="97A5CD"/>
            </w:tcBorders>
            <w:shd w:val="clear" w:color="auto" w:fill="97A5CD"/>
          </w:tcPr>
          <w:p w14:paraId="548466C6" w14:textId="77777777" w:rsidR="00A64AE9" w:rsidRPr="00CF4584" w:rsidRDefault="007F602C" w:rsidP="00966AB4">
            <w:pPr>
              <w:keepNext/>
              <w:spacing w:before="80" w:line="264" w:lineRule="auto"/>
              <w:rPr>
                <w:rFonts w:ascii="Times New Roman" w:hAnsi="Times New Roman"/>
                <w:b/>
                <w:bCs/>
                <w:color w:val="FFFFFF"/>
                <w:sz w:val="18"/>
                <w:szCs w:val="18"/>
                <w:lang w:val="en-US"/>
              </w:rPr>
            </w:pPr>
            <w:r w:rsidRPr="00CF4584">
              <w:rPr>
                <w:rFonts w:ascii="Times New Roman" w:hAnsi="Times New Roman"/>
                <w:b/>
                <w:bCs/>
                <w:color w:val="FFFFFF"/>
                <w:sz w:val="18"/>
                <w:szCs w:val="18"/>
                <w:lang w:val="en-US"/>
              </w:rPr>
              <w:t>Company</w:t>
            </w:r>
            <w:r w:rsidR="00A64AE9" w:rsidRPr="00CF4584">
              <w:rPr>
                <w:rFonts w:ascii="Times New Roman" w:hAnsi="Times New Roman"/>
                <w:b/>
                <w:bCs/>
                <w:color w:val="FFFFFF"/>
                <w:sz w:val="18"/>
                <w:szCs w:val="18"/>
                <w:lang w:val="en-US"/>
              </w:rPr>
              <w:t xml:space="preserve"> information</w:t>
            </w:r>
          </w:p>
        </w:tc>
      </w:tr>
      <w:tr w:rsidR="00187386" w:rsidRPr="00CF4584" w14:paraId="548466CA" w14:textId="77777777" w:rsidTr="0036234F">
        <w:tblPrEx>
          <w:tblBorders>
            <w:top w:val="none" w:sz="0" w:space="0" w:color="auto"/>
            <w:left w:val="none" w:sz="0" w:space="0" w:color="auto"/>
            <w:bottom w:val="single" w:sz="2" w:space="0" w:color="97A5CD"/>
            <w:right w:val="none" w:sz="0" w:space="0" w:color="auto"/>
            <w:insideH w:val="single" w:sz="2" w:space="0" w:color="97A5CD"/>
            <w:insideV w:val="none" w:sz="0" w:space="0" w:color="auto"/>
          </w:tblBorders>
          <w:shd w:val="clear" w:color="auto" w:fill="auto"/>
        </w:tblPrEx>
        <w:tc>
          <w:tcPr>
            <w:tcW w:w="3145" w:type="dxa"/>
            <w:tcBorders>
              <w:top w:val="single" w:sz="4" w:space="0" w:color="97A5CD"/>
              <w:left w:val="single" w:sz="4" w:space="0" w:color="97A5CD"/>
            </w:tcBorders>
          </w:tcPr>
          <w:p w14:paraId="548466C8" w14:textId="77777777" w:rsidR="00187386" w:rsidRPr="00CF4584" w:rsidRDefault="008C1858" w:rsidP="00966AB4">
            <w:pPr>
              <w:spacing w:before="80" w:line="264" w:lineRule="auto"/>
              <w:rPr>
                <w:rFonts w:ascii="Times New Roman" w:hAnsi="Times New Roman"/>
                <w:bCs/>
                <w:sz w:val="18"/>
                <w:szCs w:val="18"/>
                <w:lang w:val="en-US"/>
              </w:rPr>
            </w:pPr>
            <w:r w:rsidRPr="00CF4584">
              <w:rPr>
                <w:rFonts w:ascii="Times New Roman" w:hAnsi="Times New Roman"/>
                <w:sz w:val="18"/>
                <w:szCs w:val="18"/>
                <w:lang w:val="en-US"/>
              </w:rPr>
              <w:t>Name of the company</w:t>
            </w:r>
            <w:r w:rsidR="00F77D86" w:rsidRPr="00CF4584">
              <w:rPr>
                <w:rFonts w:ascii="Times New Roman" w:hAnsi="Times New Roman"/>
                <w:sz w:val="18"/>
                <w:szCs w:val="18"/>
                <w:lang w:val="en-US"/>
              </w:rPr>
              <w:t>:</w:t>
            </w:r>
          </w:p>
        </w:tc>
        <w:tc>
          <w:tcPr>
            <w:tcW w:w="7025" w:type="dxa"/>
            <w:tcBorders>
              <w:top w:val="single" w:sz="4" w:space="0" w:color="97A5CD"/>
              <w:right w:val="single" w:sz="4" w:space="0" w:color="97A5CD"/>
            </w:tcBorders>
          </w:tcPr>
          <w:p w14:paraId="548466C9" w14:textId="77777777" w:rsidR="00187386" w:rsidRPr="00CF4584" w:rsidRDefault="00187386" w:rsidP="00FE56D4">
            <w:pPr>
              <w:spacing w:before="80" w:line="264" w:lineRule="auto"/>
              <w:rPr>
                <w:rFonts w:ascii="Times New Roman" w:hAnsi="Times New Roman"/>
                <w:color w:val="808080"/>
                <w:sz w:val="18"/>
                <w:szCs w:val="18"/>
                <w:lang w:val="en-US"/>
              </w:rPr>
            </w:pPr>
            <w:r w:rsidRPr="00CF4584">
              <w:rPr>
                <w:rFonts w:ascii="Times New Roman" w:hAnsi="Times New Roman"/>
                <w:color w:val="808080"/>
                <w:sz w:val="18"/>
                <w:szCs w:val="18"/>
                <w:lang w:val="en-US"/>
              </w:rPr>
              <w:t>[</w:t>
            </w:r>
            <w:r w:rsidR="003D4CC4" w:rsidRPr="00CF4584">
              <w:rPr>
                <w:rFonts w:ascii="Times New Roman" w:hAnsi="Times New Roman"/>
                <w:color w:val="808080"/>
                <w:sz w:val="18"/>
                <w:szCs w:val="18"/>
                <w:lang w:val="en-US"/>
              </w:rPr>
              <w:t xml:space="preserve">Full </w:t>
            </w:r>
            <w:r w:rsidR="001870E8" w:rsidRPr="00CF4584">
              <w:rPr>
                <w:rFonts w:ascii="Times New Roman" w:hAnsi="Times New Roman"/>
                <w:color w:val="808080"/>
                <w:sz w:val="18"/>
                <w:szCs w:val="18"/>
                <w:lang w:val="en-US"/>
              </w:rPr>
              <w:t>l</w:t>
            </w:r>
            <w:r w:rsidR="003D4CC4" w:rsidRPr="00CF4584">
              <w:rPr>
                <w:rFonts w:ascii="Times New Roman" w:hAnsi="Times New Roman"/>
                <w:color w:val="808080"/>
                <w:sz w:val="18"/>
                <w:szCs w:val="18"/>
                <w:lang w:val="en-US"/>
              </w:rPr>
              <w:t>egal</w:t>
            </w:r>
            <w:r w:rsidR="00FE56D4" w:rsidRPr="00CF4584">
              <w:rPr>
                <w:rFonts w:ascii="Times New Roman" w:hAnsi="Times New Roman"/>
                <w:color w:val="808080"/>
                <w:sz w:val="18"/>
                <w:szCs w:val="18"/>
                <w:lang w:val="en-US"/>
              </w:rPr>
              <w:t xml:space="preserve"> n</w:t>
            </w:r>
            <w:r w:rsidR="003D4CC4" w:rsidRPr="00CF4584">
              <w:rPr>
                <w:rFonts w:ascii="Times New Roman" w:hAnsi="Times New Roman"/>
                <w:color w:val="808080"/>
                <w:sz w:val="18"/>
                <w:szCs w:val="18"/>
                <w:lang w:val="en-US"/>
              </w:rPr>
              <w:t>ame</w:t>
            </w:r>
            <w:r w:rsidRPr="00CF4584">
              <w:rPr>
                <w:rFonts w:ascii="Times New Roman" w:hAnsi="Times New Roman"/>
                <w:color w:val="808080"/>
                <w:sz w:val="18"/>
                <w:szCs w:val="18"/>
                <w:lang w:val="en-US"/>
              </w:rPr>
              <w:t>]</w:t>
            </w:r>
          </w:p>
        </w:tc>
      </w:tr>
      <w:tr w:rsidR="00F32337" w:rsidRPr="00CF4584" w14:paraId="548466CD" w14:textId="77777777" w:rsidTr="0036234F">
        <w:tblPrEx>
          <w:tblBorders>
            <w:top w:val="none" w:sz="0" w:space="0" w:color="auto"/>
            <w:left w:val="none" w:sz="0" w:space="0" w:color="auto"/>
            <w:bottom w:val="single" w:sz="2" w:space="0" w:color="97A5CD"/>
            <w:right w:val="none" w:sz="0" w:space="0" w:color="auto"/>
            <w:insideH w:val="single" w:sz="2" w:space="0" w:color="97A5CD"/>
            <w:insideV w:val="none" w:sz="0" w:space="0" w:color="auto"/>
          </w:tblBorders>
          <w:shd w:val="clear" w:color="auto" w:fill="auto"/>
        </w:tblPrEx>
        <w:tc>
          <w:tcPr>
            <w:tcW w:w="3145" w:type="dxa"/>
            <w:tcBorders>
              <w:top w:val="single" w:sz="2" w:space="0" w:color="97A5CD"/>
              <w:left w:val="single" w:sz="4" w:space="0" w:color="97A5CD"/>
            </w:tcBorders>
          </w:tcPr>
          <w:p w14:paraId="548466CB" w14:textId="05DBFB2E" w:rsidR="00F32337" w:rsidRPr="00CF4584" w:rsidRDefault="00CF4584" w:rsidP="00FE56D4">
            <w:pPr>
              <w:spacing w:before="80" w:line="264" w:lineRule="auto"/>
              <w:rPr>
                <w:rFonts w:ascii="Times New Roman" w:hAnsi="Times New Roman"/>
                <w:sz w:val="18"/>
                <w:szCs w:val="18"/>
                <w:lang w:val="en-US"/>
              </w:rPr>
            </w:pPr>
            <w:r>
              <w:rPr>
                <w:rFonts w:ascii="Times New Roman" w:hAnsi="Times New Roman"/>
                <w:sz w:val="18"/>
                <w:szCs w:val="18"/>
                <w:lang w:val="en-US"/>
              </w:rPr>
              <w:t>Contact details of GGGI</w:t>
            </w:r>
            <w:r w:rsidR="00F32337" w:rsidRPr="00CF4584">
              <w:rPr>
                <w:rFonts w:ascii="Times New Roman" w:hAnsi="Times New Roman"/>
                <w:sz w:val="18"/>
                <w:szCs w:val="18"/>
                <w:lang w:val="en-US"/>
              </w:rPr>
              <w:t xml:space="preserve">’s main contact(s) </w:t>
            </w:r>
            <w:r w:rsidR="00FE56D4" w:rsidRPr="00CF4584">
              <w:rPr>
                <w:rFonts w:ascii="Times New Roman" w:hAnsi="Times New Roman"/>
                <w:sz w:val="18"/>
                <w:szCs w:val="18"/>
                <w:lang w:val="en-US"/>
              </w:rPr>
              <w:t xml:space="preserve">at </w:t>
            </w:r>
            <w:r w:rsidR="00F32337" w:rsidRPr="00CF4584">
              <w:rPr>
                <w:rFonts w:ascii="Times New Roman" w:hAnsi="Times New Roman"/>
                <w:sz w:val="18"/>
                <w:szCs w:val="18"/>
                <w:lang w:val="en-US"/>
              </w:rPr>
              <w:t xml:space="preserve">the </w:t>
            </w:r>
            <w:r w:rsidR="008C1858" w:rsidRPr="00CF4584">
              <w:rPr>
                <w:rFonts w:ascii="Times New Roman" w:hAnsi="Times New Roman"/>
                <w:sz w:val="18"/>
                <w:szCs w:val="18"/>
                <w:lang w:val="en-US"/>
              </w:rPr>
              <w:t>company</w:t>
            </w:r>
            <w:r w:rsidR="00F32337" w:rsidRPr="00CF4584">
              <w:rPr>
                <w:rFonts w:ascii="Times New Roman" w:hAnsi="Times New Roman"/>
                <w:sz w:val="18"/>
                <w:szCs w:val="18"/>
                <w:lang w:val="en-US"/>
              </w:rPr>
              <w:t>:</w:t>
            </w:r>
          </w:p>
        </w:tc>
        <w:tc>
          <w:tcPr>
            <w:tcW w:w="7025" w:type="dxa"/>
            <w:tcBorders>
              <w:top w:val="single" w:sz="2" w:space="0" w:color="97A5CD"/>
              <w:right w:val="single" w:sz="4" w:space="0" w:color="97A5CD"/>
            </w:tcBorders>
          </w:tcPr>
          <w:p w14:paraId="548466CC" w14:textId="77777777" w:rsidR="00F32337" w:rsidRPr="00CF4584" w:rsidRDefault="00F32337" w:rsidP="00F32337">
            <w:pPr>
              <w:spacing w:before="80" w:line="264" w:lineRule="auto"/>
              <w:rPr>
                <w:rFonts w:ascii="Times New Roman" w:hAnsi="Times New Roman"/>
                <w:color w:val="808080"/>
                <w:sz w:val="18"/>
                <w:szCs w:val="18"/>
                <w:lang w:val="en-US"/>
              </w:rPr>
            </w:pPr>
            <w:r w:rsidRPr="00CF4584">
              <w:rPr>
                <w:rFonts w:ascii="Times New Roman" w:hAnsi="Times New Roman"/>
                <w:color w:val="808080"/>
                <w:sz w:val="18"/>
                <w:szCs w:val="18"/>
                <w:lang w:val="en-US"/>
              </w:rPr>
              <w:t>[Contact details</w:t>
            </w:r>
            <w:r w:rsidR="002213B9" w:rsidRPr="00CF4584">
              <w:rPr>
                <w:rFonts w:ascii="Times New Roman" w:hAnsi="Times New Roman"/>
                <w:color w:val="808080"/>
                <w:sz w:val="18"/>
                <w:szCs w:val="18"/>
                <w:lang w:val="en-US"/>
              </w:rPr>
              <w:t>, website…</w:t>
            </w:r>
            <w:r w:rsidRPr="00CF4584">
              <w:rPr>
                <w:rFonts w:ascii="Times New Roman" w:hAnsi="Times New Roman"/>
                <w:color w:val="808080"/>
                <w:sz w:val="18"/>
                <w:szCs w:val="18"/>
                <w:lang w:val="en-US"/>
              </w:rPr>
              <w:t>]</w:t>
            </w:r>
          </w:p>
        </w:tc>
      </w:tr>
      <w:tr w:rsidR="002600BF" w:rsidRPr="00CF4584" w14:paraId="548466D0" w14:textId="77777777" w:rsidTr="0036234F">
        <w:tblPrEx>
          <w:tblBorders>
            <w:top w:val="none" w:sz="0" w:space="0" w:color="auto"/>
            <w:left w:val="none" w:sz="0" w:space="0" w:color="auto"/>
            <w:bottom w:val="single" w:sz="2" w:space="0" w:color="97A5CD"/>
            <w:right w:val="none" w:sz="0" w:space="0" w:color="auto"/>
            <w:insideH w:val="single" w:sz="2" w:space="0" w:color="97A5CD"/>
            <w:insideV w:val="none" w:sz="0" w:space="0" w:color="auto"/>
          </w:tblBorders>
          <w:shd w:val="clear" w:color="auto" w:fill="auto"/>
        </w:tblPrEx>
        <w:tc>
          <w:tcPr>
            <w:tcW w:w="3145" w:type="dxa"/>
            <w:tcBorders>
              <w:top w:val="single" w:sz="2" w:space="0" w:color="97A5CD"/>
              <w:left w:val="single" w:sz="4" w:space="0" w:color="97A5CD"/>
            </w:tcBorders>
          </w:tcPr>
          <w:p w14:paraId="548466CE" w14:textId="77777777" w:rsidR="002600BF" w:rsidRPr="00CF4584" w:rsidRDefault="002600BF" w:rsidP="00FE56D4">
            <w:pPr>
              <w:spacing w:before="80" w:line="264" w:lineRule="auto"/>
              <w:rPr>
                <w:rFonts w:ascii="Times New Roman" w:hAnsi="Times New Roman"/>
                <w:sz w:val="18"/>
                <w:szCs w:val="18"/>
                <w:lang w:val="en-US"/>
              </w:rPr>
            </w:pPr>
            <w:r w:rsidRPr="00CF4584">
              <w:rPr>
                <w:rFonts w:ascii="Times New Roman" w:hAnsi="Times New Roman"/>
                <w:sz w:val="18"/>
                <w:szCs w:val="18"/>
                <w:lang w:val="en-US"/>
              </w:rPr>
              <w:t>Sector:</w:t>
            </w:r>
          </w:p>
        </w:tc>
        <w:tc>
          <w:tcPr>
            <w:tcW w:w="7025" w:type="dxa"/>
            <w:tcBorders>
              <w:top w:val="single" w:sz="2" w:space="0" w:color="97A5CD"/>
              <w:right w:val="single" w:sz="4" w:space="0" w:color="97A5CD"/>
            </w:tcBorders>
          </w:tcPr>
          <w:p w14:paraId="548466CF" w14:textId="77777777" w:rsidR="002600BF" w:rsidRPr="00CF4584" w:rsidRDefault="002600BF" w:rsidP="002600BF">
            <w:pPr>
              <w:spacing w:before="80" w:line="264" w:lineRule="auto"/>
              <w:rPr>
                <w:rFonts w:ascii="Times New Roman" w:hAnsi="Times New Roman"/>
                <w:color w:val="808080"/>
                <w:sz w:val="18"/>
                <w:szCs w:val="18"/>
                <w:lang w:val="en-US"/>
              </w:rPr>
            </w:pPr>
            <w:r w:rsidRPr="00CF4584">
              <w:rPr>
                <w:rFonts w:ascii="Times New Roman" w:hAnsi="Times New Roman"/>
                <w:color w:val="808080"/>
                <w:sz w:val="18"/>
                <w:szCs w:val="18"/>
                <w:lang w:val="en-US"/>
              </w:rPr>
              <w:t>[Sector]</w:t>
            </w:r>
          </w:p>
        </w:tc>
      </w:tr>
      <w:tr w:rsidR="00F32337" w:rsidRPr="00CF4584" w14:paraId="548466D3" w14:textId="77777777" w:rsidTr="0036234F">
        <w:tblPrEx>
          <w:tblBorders>
            <w:top w:val="none" w:sz="0" w:space="0" w:color="auto"/>
            <w:left w:val="none" w:sz="0" w:space="0" w:color="auto"/>
            <w:bottom w:val="single" w:sz="2" w:space="0" w:color="97A5CD"/>
            <w:right w:val="none" w:sz="0" w:space="0" w:color="auto"/>
            <w:insideH w:val="single" w:sz="2" w:space="0" w:color="97A5CD"/>
            <w:insideV w:val="none" w:sz="0" w:space="0" w:color="auto"/>
          </w:tblBorders>
          <w:shd w:val="clear" w:color="auto" w:fill="auto"/>
        </w:tblPrEx>
        <w:tc>
          <w:tcPr>
            <w:tcW w:w="3145" w:type="dxa"/>
            <w:tcBorders>
              <w:top w:val="single" w:sz="2" w:space="0" w:color="97A5CD"/>
              <w:left w:val="single" w:sz="4" w:space="0" w:color="97A5CD"/>
            </w:tcBorders>
          </w:tcPr>
          <w:p w14:paraId="548466D1" w14:textId="77777777" w:rsidR="00F32337" w:rsidRPr="00CF4584" w:rsidRDefault="008C1858" w:rsidP="00FC12B4">
            <w:pPr>
              <w:spacing w:before="80" w:line="264" w:lineRule="auto"/>
              <w:rPr>
                <w:rFonts w:ascii="Times New Roman" w:hAnsi="Times New Roman"/>
                <w:sz w:val="18"/>
                <w:szCs w:val="18"/>
                <w:lang w:val="en-US"/>
              </w:rPr>
            </w:pPr>
            <w:r w:rsidRPr="00CF4584">
              <w:rPr>
                <w:rFonts w:ascii="Times New Roman" w:hAnsi="Times New Roman"/>
                <w:sz w:val="18"/>
                <w:szCs w:val="18"/>
                <w:lang w:val="en-US"/>
              </w:rPr>
              <w:t>Company</w:t>
            </w:r>
            <w:r w:rsidR="00F32337" w:rsidRPr="00CF4584">
              <w:rPr>
                <w:rFonts w:ascii="Times New Roman" w:hAnsi="Times New Roman"/>
                <w:sz w:val="18"/>
                <w:szCs w:val="18"/>
                <w:lang w:val="en-US"/>
              </w:rPr>
              <w:t xml:space="preserve"> description</w:t>
            </w:r>
            <w:r w:rsidR="005A5970" w:rsidRPr="00CF4584">
              <w:rPr>
                <w:rFonts w:ascii="Times New Roman" w:hAnsi="Times New Roman"/>
                <w:sz w:val="18"/>
                <w:szCs w:val="18"/>
                <w:lang w:val="en-US"/>
              </w:rPr>
              <w:t xml:space="preserve"> </w:t>
            </w:r>
            <w:r w:rsidR="00F32337" w:rsidRPr="00CF4584">
              <w:rPr>
                <w:rFonts w:ascii="Times New Roman" w:hAnsi="Times New Roman"/>
                <w:sz w:val="18"/>
                <w:szCs w:val="18"/>
                <w:lang w:val="en-US"/>
              </w:rPr>
              <w:t>/</w:t>
            </w:r>
            <w:r w:rsidR="005A5970" w:rsidRPr="00CF4584">
              <w:rPr>
                <w:rFonts w:ascii="Times New Roman" w:hAnsi="Times New Roman"/>
                <w:sz w:val="18"/>
                <w:szCs w:val="18"/>
                <w:lang w:val="en-US"/>
              </w:rPr>
              <w:t xml:space="preserve"> </w:t>
            </w:r>
            <w:r w:rsidR="00F32337" w:rsidRPr="00CF4584">
              <w:rPr>
                <w:rFonts w:ascii="Times New Roman" w:hAnsi="Times New Roman"/>
                <w:sz w:val="18"/>
                <w:szCs w:val="18"/>
                <w:lang w:val="en-US"/>
              </w:rPr>
              <w:t>background:</w:t>
            </w:r>
          </w:p>
        </w:tc>
        <w:tc>
          <w:tcPr>
            <w:tcW w:w="7025" w:type="dxa"/>
            <w:tcBorders>
              <w:top w:val="single" w:sz="2" w:space="0" w:color="97A5CD"/>
              <w:right w:val="single" w:sz="4" w:space="0" w:color="97A5CD"/>
            </w:tcBorders>
          </w:tcPr>
          <w:p w14:paraId="548466D2" w14:textId="77777777" w:rsidR="00F32337" w:rsidRPr="00CF4584" w:rsidRDefault="00F32337" w:rsidP="003D4CC4">
            <w:pPr>
              <w:spacing w:before="80" w:line="264" w:lineRule="auto"/>
              <w:rPr>
                <w:rFonts w:ascii="Times New Roman" w:hAnsi="Times New Roman"/>
                <w:color w:val="808080"/>
                <w:sz w:val="18"/>
                <w:szCs w:val="18"/>
                <w:lang w:val="en-US"/>
              </w:rPr>
            </w:pPr>
            <w:r w:rsidRPr="00CF4584">
              <w:rPr>
                <w:rFonts w:ascii="Times New Roman" w:hAnsi="Times New Roman"/>
                <w:color w:val="808080"/>
                <w:sz w:val="18"/>
                <w:szCs w:val="18"/>
                <w:lang w:val="en-US"/>
              </w:rPr>
              <w:t>[Description/background]</w:t>
            </w:r>
          </w:p>
        </w:tc>
      </w:tr>
      <w:tr w:rsidR="00F32337" w:rsidRPr="00CF4584" w14:paraId="548466D6" w14:textId="77777777" w:rsidTr="0036234F">
        <w:tblPrEx>
          <w:tblBorders>
            <w:top w:val="none" w:sz="0" w:space="0" w:color="auto"/>
            <w:left w:val="none" w:sz="0" w:space="0" w:color="auto"/>
            <w:bottom w:val="single" w:sz="2" w:space="0" w:color="97A5CD"/>
            <w:right w:val="none" w:sz="0" w:space="0" w:color="auto"/>
            <w:insideH w:val="single" w:sz="2" w:space="0" w:color="97A5CD"/>
            <w:insideV w:val="none" w:sz="0" w:space="0" w:color="auto"/>
          </w:tblBorders>
          <w:shd w:val="clear" w:color="auto" w:fill="auto"/>
        </w:tblPrEx>
        <w:tc>
          <w:tcPr>
            <w:tcW w:w="3145" w:type="dxa"/>
            <w:tcBorders>
              <w:top w:val="single" w:sz="2" w:space="0" w:color="97A5CD"/>
              <w:left w:val="single" w:sz="4" w:space="0" w:color="97A5CD"/>
            </w:tcBorders>
          </w:tcPr>
          <w:p w14:paraId="548466D4" w14:textId="77777777" w:rsidR="00F32337" w:rsidRPr="00CF4584" w:rsidRDefault="00F32337" w:rsidP="004B3736">
            <w:pPr>
              <w:spacing w:before="80" w:line="264" w:lineRule="auto"/>
              <w:rPr>
                <w:rFonts w:ascii="Times New Roman" w:hAnsi="Times New Roman"/>
                <w:sz w:val="18"/>
                <w:szCs w:val="18"/>
                <w:lang w:val="en-US"/>
              </w:rPr>
            </w:pPr>
            <w:r w:rsidRPr="00CF4584">
              <w:rPr>
                <w:rFonts w:ascii="Times New Roman" w:hAnsi="Times New Roman"/>
                <w:sz w:val="18"/>
                <w:szCs w:val="18"/>
                <w:lang w:val="en-US"/>
              </w:rPr>
              <w:t>Controlling company</w:t>
            </w:r>
            <w:r w:rsidR="005A5970" w:rsidRPr="00CF4584">
              <w:rPr>
                <w:rFonts w:ascii="Times New Roman" w:hAnsi="Times New Roman"/>
                <w:sz w:val="18"/>
                <w:szCs w:val="18"/>
                <w:lang w:val="en-US"/>
              </w:rPr>
              <w:t xml:space="preserve"> </w:t>
            </w:r>
            <w:r w:rsidR="004B3736" w:rsidRPr="00CF4584">
              <w:rPr>
                <w:rFonts w:ascii="Times New Roman" w:hAnsi="Times New Roman"/>
                <w:sz w:val="18"/>
                <w:szCs w:val="18"/>
                <w:lang w:val="en-US"/>
              </w:rPr>
              <w:t>and</w:t>
            </w:r>
            <w:r w:rsidR="005A5970" w:rsidRPr="00CF4584">
              <w:rPr>
                <w:rFonts w:ascii="Times New Roman" w:hAnsi="Times New Roman"/>
                <w:sz w:val="18"/>
                <w:szCs w:val="18"/>
                <w:lang w:val="en-US"/>
              </w:rPr>
              <w:t xml:space="preserve"> </w:t>
            </w:r>
            <w:r w:rsidRPr="00CF4584">
              <w:rPr>
                <w:rFonts w:ascii="Times New Roman" w:hAnsi="Times New Roman"/>
                <w:sz w:val="18"/>
                <w:szCs w:val="18"/>
                <w:lang w:val="en-US"/>
              </w:rPr>
              <w:t>subsidiaries</w:t>
            </w:r>
            <w:r w:rsidR="00B837C6" w:rsidRPr="00CF4584">
              <w:rPr>
                <w:rFonts w:ascii="Times New Roman" w:hAnsi="Times New Roman"/>
                <w:sz w:val="18"/>
                <w:szCs w:val="18"/>
                <w:lang w:val="en-US"/>
              </w:rPr>
              <w:t>:</w:t>
            </w:r>
          </w:p>
        </w:tc>
        <w:tc>
          <w:tcPr>
            <w:tcW w:w="7025" w:type="dxa"/>
            <w:tcBorders>
              <w:top w:val="single" w:sz="2" w:space="0" w:color="97A5CD"/>
              <w:right w:val="single" w:sz="4" w:space="0" w:color="97A5CD"/>
            </w:tcBorders>
          </w:tcPr>
          <w:p w14:paraId="548466D5" w14:textId="77777777" w:rsidR="00F32337" w:rsidRPr="00CF4584" w:rsidRDefault="004B3736" w:rsidP="00426175">
            <w:pPr>
              <w:spacing w:before="80" w:line="264" w:lineRule="auto"/>
              <w:rPr>
                <w:rFonts w:ascii="Times New Roman" w:hAnsi="Times New Roman"/>
                <w:color w:val="808080"/>
                <w:sz w:val="18"/>
                <w:szCs w:val="18"/>
                <w:lang w:val="en-US"/>
              </w:rPr>
            </w:pPr>
            <w:r w:rsidRPr="00CF4584">
              <w:rPr>
                <w:rFonts w:ascii="Times New Roman" w:hAnsi="Times New Roman"/>
                <w:color w:val="808080"/>
                <w:sz w:val="18"/>
                <w:szCs w:val="18"/>
                <w:lang w:val="en-US"/>
              </w:rPr>
              <w:t xml:space="preserve">[Controlling company and </w:t>
            </w:r>
            <w:r w:rsidR="00F32337" w:rsidRPr="00CF4584">
              <w:rPr>
                <w:rFonts w:ascii="Times New Roman" w:hAnsi="Times New Roman"/>
                <w:color w:val="808080"/>
                <w:sz w:val="18"/>
                <w:szCs w:val="18"/>
                <w:lang w:val="en-US"/>
              </w:rPr>
              <w:t>subsidiaries]</w:t>
            </w:r>
          </w:p>
        </w:tc>
      </w:tr>
    </w:tbl>
    <w:p w14:paraId="548466EC" w14:textId="77777777" w:rsidR="0019088F" w:rsidRPr="00CF4584" w:rsidRDefault="0019088F">
      <w:pPr>
        <w:spacing w:before="0"/>
        <w:rPr>
          <w:rFonts w:ascii="Times New Roman" w:hAnsi="Times New Roman"/>
          <w:sz w:val="12"/>
          <w:szCs w:val="12"/>
          <w:lang w:val="en-US"/>
        </w:rPr>
      </w:pPr>
    </w:p>
    <w:p w14:paraId="548466F6" w14:textId="2F9A5E72" w:rsidR="00542179" w:rsidRDefault="00542179">
      <w:pPr>
        <w:spacing w:before="0"/>
        <w:rPr>
          <w:rFonts w:ascii="Times New Roman" w:hAnsi="Times New Roman"/>
          <w:sz w:val="12"/>
          <w:szCs w:val="12"/>
          <w:lang w:val="en-US"/>
        </w:rPr>
      </w:pPr>
    </w:p>
    <w:p w14:paraId="5025F555" w14:textId="477DAD73" w:rsidR="0002713B" w:rsidRDefault="0002713B">
      <w:pPr>
        <w:spacing w:before="0"/>
        <w:rPr>
          <w:rFonts w:ascii="Times New Roman" w:hAnsi="Times New Roman"/>
          <w:sz w:val="12"/>
          <w:szCs w:val="12"/>
          <w:lang w:val="en-US"/>
        </w:rPr>
      </w:pPr>
    </w:p>
    <w:p w14:paraId="0A3D1FE1" w14:textId="72F79039" w:rsidR="00E77832" w:rsidRPr="008D4439" w:rsidRDefault="004E5ABD" w:rsidP="00E77832">
      <w:pPr>
        <w:keepNext/>
        <w:spacing w:before="80" w:line="264" w:lineRule="auto"/>
        <w:rPr>
          <w:rFonts w:ascii="Arial" w:hAnsi="Arial" w:cs="Arial"/>
          <w:b/>
          <w:bCs/>
          <w:color w:val="97A5CD"/>
          <w:sz w:val="36"/>
          <w:szCs w:val="36"/>
          <w:lang w:val="en-US"/>
        </w:rPr>
      </w:pPr>
      <w:r w:rsidRPr="00CF4584">
        <w:rPr>
          <w:rFonts w:ascii="Times New Roman" w:hAnsi="Times New Roman"/>
          <w:b/>
          <w:bCs/>
          <w:color w:val="97A5CD"/>
          <w:sz w:val="36"/>
          <w:szCs w:val="36"/>
          <w:lang w:val="en-US"/>
        </w:rPr>
        <w:t>Company’s Commitment to ESG and the Partnership Risks and Benefits</w:t>
      </w:r>
    </w:p>
    <w:p w14:paraId="548467F2" w14:textId="77777777" w:rsidR="00CB1953" w:rsidRPr="00CF4584" w:rsidRDefault="00CB1953" w:rsidP="00912772">
      <w:pPr>
        <w:rPr>
          <w:rFonts w:ascii="Times New Roman" w:hAnsi="Times New Roman"/>
          <w:sz w:val="18"/>
          <w:szCs w:val="18"/>
          <w:lang w:val="en-US"/>
        </w:rPr>
      </w:pPr>
    </w:p>
    <w:tbl>
      <w:tblPr>
        <w:tblW w:w="10170" w:type="dxa"/>
        <w:tblInd w:w="108" w:type="dxa"/>
        <w:tblBorders>
          <w:top w:val="single" w:sz="4" w:space="0" w:color="97A5CD"/>
          <w:left w:val="single" w:sz="4" w:space="0" w:color="97A5CD"/>
          <w:bottom w:val="single" w:sz="4" w:space="0" w:color="97A5CD"/>
          <w:right w:val="single" w:sz="4" w:space="0" w:color="97A5CD"/>
          <w:insideH w:val="single" w:sz="4" w:space="0" w:color="97A5CD"/>
          <w:insideV w:val="single" w:sz="4" w:space="0" w:color="97A5CD"/>
        </w:tblBorders>
        <w:shd w:val="clear" w:color="auto" w:fill="666699"/>
        <w:tblLook w:val="01E0" w:firstRow="1" w:lastRow="1" w:firstColumn="1" w:lastColumn="1" w:noHBand="0" w:noVBand="0"/>
      </w:tblPr>
      <w:tblGrid>
        <w:gridCol w:w="6930"/>
        <w:gridCol w:w="1620"/>
        <w:gridCol w:w="1620"/>
      </w:tblGrid>
      <w:tr w:rsidR="00D439EE" w:rsidRPr="00CF4584" w14:paraId="548467F4" w14:textId="77777777" w:rsidTr="003F7424">
        <w:tc>
          <w:tcPr>
            <w:tcW w:w="10170" w:type="dxa"/>
            <w:gridSpan w:val="3"/>
            <w:shd w:val="clear" w:color="auto" w:fill="97A5CD"/>
          </w:tcPr>
          <w:p w14:paraId="548467F3" w14:textId="138AC208" w:rsidR="00D439EE" w:rsidRPr="00CF4584" w:rsidRDefault="007306CE" w:rsidP="001579DE">
            <w:pPr>
              <w:keepNext/>
              <w:spacing w:before="80" w:line="264" w:lineRule="auto"/>
              <w:rPr>
                <w:rFonts w:ascii="Times New Roman" w:hAnsi="Times New Roman"/>
                <w:b/>
                <w:bCs/>
                <w:color w:val="FFFFFF"/>
                <w:sz w:val="18"/>
                <w:szCs w:val="18"/>
                <w:lang w:val="en-US"/>
              </w:rPr>
            </w:pPr>
            <w:r w:rsidRPr="00CF4584">
              <w:rPr>
                <w:rFonts w:ascii="Times New Roman" w:hAnsi="Times New Roman"/>
                <w:b/>
                <w:bCs/>
                <w:color w:val="FFFFFF"/>
                <w:sz w:val="18"/>
                <w:szCs w:val="18"/>
                <w:lang w:val="en-US"/>
              </w:rPr>
              <w:t>Company’s engagements</w:t>
            </w:r>
          </w:p>
        </w:tc>
      </w:tr>
      <w:tr w:rsidR="0092366B" w:rsidRPr="00CF4584" w14:paraId="548467FA" w14:textId="77777777" w:rsidTr="00B777C4">
        <w:tblPrEx>
          <w:shd w:val="clear" w:color="auto" w:fill="auto"/>
        </w:tblPrEx>
        <w:trPr>
          <w:trHeight w:val="683"/>
        </w:trPr>
        <w:tc>
          <w:tcPr>
            <w:tcW w:w="6930" w:type="dxa"/>
            <w:vAlign w:val="center"/>
          </w:tcPr>
          <w:p w14:paraId="548467F5" w14:textId="77777777" w:rsidR="0092366B" w:rsidRPr="00CF4584" w:rsidRDefault="0092366B" w:rsidP="00B777C4">
            <w:pPr>
              <w:spacing w:before="80" w:line="264" w:lineRule="auto"/>
              <w:contextualSpacing/>
              <w:rPr>
                <w:rFonts w:ascii="Times New Roman" w:hAnsi="Times New Roman"/>
                <w:sz w:val="18"/>
                <w:szCs w:val="18"/>
                <w:lang w:val="en-US"/>
              </w:rPr>
            </w:pPr>
            <w:r w:rsidRPr="00CF4584">
              <w:rPr>
                <w:rFonts w:ascii="Times New Roman" w:hAnsi="Times New Roman"/>
                <w:sz w:val="18"/>
                <w:szCs w:val="18"/>
                <w:lang w:val="en-US"/>
              </w:rPr>
              <w:t>Is the company a participant in the UN Global Compact?</w:t>
            </w:r>
          </w:p>
        </w:tc>
        <w:tc>
          <w:tcPr>
            <w:tcW w:w="1620" w:type="dxa"/>
          </w:tcPr>
          <w:p w14:paraId="548467F7" w14:textId="39AAEFD4" w:rsidR="0092366B" w:rsidRPr="00CF4584" w:rsidRDefault="00D439EE" w:rsidP="00720923">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7F9" w14:textId="4E3B0845" w:rsidR="0092366B" w:rsidRPr="00CF4584" w:rsidRDefault="0092366B" w:rsidP="00FF01C0">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92366B" w:rsidRPr="00CF4584" w14:paraId="54846801" w14:textId="77777777" w:rsidTr="00D260AE">
        <w:tblPrEx>
          <w:shd w:val="clear" w:color="auto" w:fill="auto"/>
        </w:tblPrEx>
        <w:trPr>
          <w:trHeight w:val="737"/>
        </w:trPr>
        <w:tc>
          <w:tcPr>
            <w:tcW w:w="6930" w:type="dxa"/>
          </w:tcPr>
          <w:p w14:paraId="548467FB" w14:textId="77777777" w:rsidR="0092366B" w:rsidRPr="00CF4584" w:rsidRDefault="0092366B" w:rsidP="006629C1">
            <w:pPr>
              <w:pStyle w:val="ListParagraph"/>
              <w:kinsoku/>
              <w:spacing w:before="60" w:after="60" w:line="240" w:lineRule="auto"/>
              <w:ind w:left="318"/>
              <w:rPr>
                <w:rFonts w:ascii="Times New Roman" w:hAnsi="Times New Roman" w:cs="Times New Roman"/>
                <w:sz w:val="18"/>
                <w:szCs w:val="18"/>
              </w:rPr>
            </w:pPr>
            <w:r w:rsidRPr="00CF4584">
              <w:rPr>
                <w:rFonts w:ascii="Times New Roman" w:hAnsi="Times New Roman" w:cs="Times New Roman"/>
                <w:sz w:val="18"/>
                <w:szCs w:val="18"/>
              </w:rPr>
              <w:t>If “yes” to the question above:</w:t>
            </w:r>
          </w:p>
          <w:p w14:paraId="548467FC" w14:textId="77777777" w:rsidR="0092366B" w:rsidRPr="00CF4584" w:rsidRDefault="0092366B" w:rsidP="00F04C69">
            <w:pPr>
              <w:pStyle w:val="ListParagraph"/>
              <w:numPr>
                <w:ilvl w:val="0"/>
                <w:numId w:val="18"/>
              </w:numPr>
              <w:kinsoku/>
              <w:spacing w:before="60" w:after="60" w:line="240" w:lineRule="auto"/>
              <w:ind w:hanging="402"/>
              <w:rPr>
                <w:rFonts w:ascii="Times New Roman" w:hAnsi="Times New Roman" w:cs="Times New Roman"/>
                <w:sz w:val="18"/>
                <w:szCs w:val="18"/>
              </w:rPr>
            </w:pPr>
            <w:r w:rsidRPr="00CF4584">
              <w:rPr>
                <w:rFonts w:ascii="Times New Roman" w:hAnsi="Times New Roman" w:cs="Times New Roman"/>
                <w:sz w:val="18"/>
                <w:szCs w:val="18"/>
              </w:rPr>
              <w:t xml:space="preserve">Is the company actively communicating its progress and level of reporting? See: </w:t>
            </w:r>
            <w:hyperlink r:id="rId11" w:anchor="GenCOP" w:history="1">
              <w:r w:rsidRPr="00CF4584">
                <w:rPr>
                  <w:rStyle w:val="Hyperlink"/>
                  <w:rFonts w:ascii="Times New Roman" w:hAnsi="Times New Roman" w:cs="Times New Roman"/>
                  <w:sz w:val="18"/>
                  <w:szCs w:val="18"/>
                </w:rPr>
                <w:t>General Communication on Progress (COP)</w:t>
              </w:r>
            </w:hyperlink>
          </w:p>
        </w:tc>
        <w:tc>
          <w:tcPr>
            <w:tcW w:w="1620" w:type="dxa"/>
          </w:tcPr>
          <w:p w14:paraId="548467FE" w14:textId="5D94F857" w:rsidR="0092366B" w:rsidRPr="00CF4584" w:rsidRDefault="00D439EE" w:rsidP="000D04BE">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7FF" w14:textId="77777777" w:rsidR="0092366B" w:rsidRPr="00CF4584" w:rsidRDefault="0092366B" w:rsidP="000D04BE">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p w14:paraId="54846800" w14:textId="6DBF6A5C" w:rsidR="0092366B" w:rsidRPr="00CF4584" w:rsidRDefault="0092366B" w:rsidP="000D04BE">
            <w:pPr>
              <w:spacing w:before="80" w:line="264" w:lineRule="auto"/>
              <w:ind w:right="-155"/>
              <w:rPr>
                <w:rFonts w:ascii="Times New Roman" w:hAnsi="Times New Roman"/>
                <w:sz w:val="18"/>
                <w:szCs w:val="18"/>
                <w:lang w:val="en-US"/>
              </w:rPr>
            </w:pPr>
          </w:p>
        </w:tc>
      </w:tr>
      <w:tr w:rsidR="0092366B" w:rsidRPr="00CF4584" w14:paraId="54846807" w14:textId="77777777" w:rsidTr="00D260AE">
        <w:tblPrEx>
          <w:shd w:val="clear" w:color="auto" w:fill="auto"/>
        </w:tblPrEx>
        <w:trPr>
          <w:trHeight w:val="827"/>
        </w:trPr>
        <w:tc>
          <w:tcPr>
            <w:tcW w:w="6930" w:type="dxa"/>
          </w:tcPr>
          <w:p w14:paraId="54846802" w14:textId="77777777" w:rsidR="0092366B" w:rsidRPr="00CF4584" w:rsidRDefault="0092366B" w:rsidP="00CF661B">
            <w:pPr>
              <w:pStyle w:val="ListParagraph"/>
              <w:kinsoku/>
              <w:spacing w:before="80" w:line="264" w:lineRule="auto"/>
              <w:ind w:left="0"/>
              <w:rPr>
                <w:rFonts w:ascii="Times New Roman" w:hAnsi="Times New Roman" w:cs="Times New Roman"/>
                <w:sz w:val="18"/>
                <w:szCs w:val="18"/>
              </w:rPr>
            </w:pPr>
            <w:r w:rsidRPr="00CF4584">
              <w:rPr>
                <w:rFonts w:ascii="Times New Roman" w:hAnsi="Times New Roman" w:cs="Times New Roman"/>
                <w:sz w:val="18"/>
                <w:szCs w:val="18"/>
              </w:rPr>
              <w:t xml:space="preserve">Does the company have any sustainability-related certifications or reporting (e.g. ISO14001, SA8000, AA1000, OHSAS 18001, or GRI Principles)? Provide details in the comment </w:t>
            </w:r>
            <w:r w:rsidRPr="00CF4584">
              <w:rPr>
                <w:rFonts w:ascii="Times New Roman" w:eastAsia="Times New Roman" w:hAnsi="Times New Roman" w:cs="Times New Roman"/>
                <w:sz w:val="18"/>
                <w:szCs w:val="18"/>
              </w:rPr>
              <w:t>box below.</w:t>
            </w:r>
            <w:r w:rsidRPr="00CF4584">
              <w:rPr>
                <w:rFonts w:ascii="Times New Roman" w:hAnsi="Times New Roman" w:cs="Times New Roman"/>
                <w:sz w:val="18"/>
                <w:szCs w:val="18"/>
              </w:rPr>
              <w:t xml:space="preserve"> </w:t>
            </w:r>
          </w:p>
        </w:tc>
        <w:tc>
          <w:tcPr>
            <w:tcW w:w="1620" w:type="dxa"/>
          </w:tcPr>
          <w:p w14:paraId="54846803" w14:textId="77777777" w:rsidR="00D439EE" w:rsidRPr="00CF4584" w:rsidRDefault="00D439EE" w:rsidP="00D439EE">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p w14:paraId="54846804" w14:textId="77777777" w:rsidR="0092366B" w:rsidRPr="00CF4584" w:rsidRDefault="0092366B" w:rsidP="000D04BE">
            <w:pPr>
              <w:spacing w:before="80" w:line="264" w:lineRule="auto"/>
              <w:ind w:right="-155"/>
              <w:rPr>
                <w:rFonts w:ascii="Times New Roman" w:hAnsi="Times New Roman"/>
                <w:b/>
                <w:bCs/>
                <w:sz w:val="18"/>
                <w:szCs w:val="18"/>
                <w:lang w:val="en-US"/>
              </w:rPr>
            </w:pPr>
          </w:p>
        </w:tc>
        <w:tc>
          <w:tcPr>
            <w:tcW w:w="1620" w:type="dxa"/>
          </w:tcPr>
          <w:p w14:paraId="54846805" w14:textId="77777777" w:rsidR="0092366B" w:rsidRPr="00CF4584" w:rsidRDefault="0092366B" w:rsidP="000D04BE">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p w14:paraId="54846806" w14:textId="37081286" w:rsidR="0092366B" w:rsidRPr="00CF4584" w:rsidRDefault="0092366B" w:rsidP="000D04BE">
            <w:pPr>
              <w:spacing w:before="80" w:line="264" w:lineRule="auto"/>
              <w:ind w:right="-155"/>
              <w:rPr>
                <w:rFonts w:ascii="Times New Roman" w:hAnsi="Times New Roman"/>
                <w:sz w:val="18"/>
                <w:szCs w:val="18"/>
                <w:lang w:val="en-US"/>
              </w:rPr>
            </w:pPr>
          </w:p>
        </w:tc>
      </w:tr>
      <w:tr w:rsidR="0092366B" w:rsidRPr="00CF4584" w14:paraId="5484680D" w14:textId="77777777" w:rsidTr="003F7424">
        <w:tblPrEx>
          <w:shd w:val="clear" w:color="auto" w:fill="auto"/>
        </w:tblPrEx>
        <w:trPr>
          <w:trHeight w:val="987"/>
        </w:trPr>
        <w:tc>
          <w:tcPr>
            <w:tcW w:w="6930" w:type="dxa"/>
          </w:tcPr>
          <w:p w14:paraId="54846808" w14:textId="77777777" w:rsidR="00D439EE" w:rsidRPr="00CF4584" w:rsidRDefault="0092366B" w:rsidP="008F298A">
            <w:pPr>
              <w:pStyle w:val="ListParagraph"/>
              <w:kinsoku/>
              <w:spacing w:before="80" w:line="264" w:lineRule="auto"/>
              <w:ind w:left="0" w:right="-153"/>
              <w:contextualSpacing w:val="0"/>
              <w:rPr>
                <w:rFonts w:ascii="Times New Roman" w:hAnsi="Times New Roman" w:cs="Times New Roman"/>
                <w:sz w:val="18"/>
                <w:szCs w:val="18"/>
              </w:rPr>
            </w:pPr>
            <w:r w:rsidRPr="00CF4584">
              <w:rPr>
                <w:rFonts w:ascii="Times New Roman" w:hAnsi="Times New Roman" w:cs="Times New Roman"/>
                <w:sz w:val="18"/>
                <w:szCs w:val="18"/>
              </w:rPr>
              <w:lastRenderedPageBreak/>
              <w:t xml:space="preserve">Is the company included in any sustainability or ESG-related indices (e.g. FTSE4Good, Dow Jones Sustainability Indexes, etc.), or similar national/regional initiatives? </w:t>
            </w:r>
            <w:r w:rsidR="00D439EE" w:rsidRPr="00CF4584">
              <w:rPr>
                <w:rFonts w:ascii="Times New Roman" w:hAnsi="Times New Roman" w:cs="Times New Roman"/>
                <w:sz w:val="18"/>
                <w:szCs w:val="18"/>
              </w:rPr>
              <w:t>Does the company abide by any voluntary sustainability or ethical principles or guidelines</w:t>
            </w:r>
            <w:r w:rsidR="008F298A" w:rsidRPr="00CF4584">
              <w:rPr>
                <w:rStyle w:val="FootnoteReference"/>
                <w:rFonts w:ascii="Times New Roman" w:hAnsi="Times New Roman" w:cs="Times New Roman"/>
                <w:sz w:val="18"/>
                <w:szCs w:val="18"/>
              </w:rPr>
              <w:footnoteReference w:id="1"/>
            </w:r>
            <w:r w:rsidR="00D439EE" w:rsidRPr="00CF4584">
              <w:rPr>
                <w:rFonts w:ascii="Times New Roman" w:hAnsi="Times New Roman" w:cs="Times New Roman"/>
                <w:sz w:val="18"/>
                <w:szCs w:val="18"/>
              </w:rPr>
              <w:t>? List them in the comment box below.</w:t>
            </w:r>
          </w:p>
        </w:tc>
        <w:tc>
          <w:tcPr>
            <w:tcW w:w="1620" w:type="dxa"/>
          </w:tcPr>
          <w:p w14:paraId="54846809" w14:textId="77777777" w:rsidR="00504393" w:rsidRPr="00CF4584" w:rsidRDefault="00504393" w:rsidP="00504393">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p w14:paraId="5484680A" w14:textId="77777777" w:rsidR="0092366B" w:rsidRPr="00CF4584" w:rsidRDefault="0092366B" w:rsidP="00720923">
            <w:pPr>
              <w:spacing w:before="80" w:line="264" w:lineRule="auto"/>
              <w:ind w:right="-155"/>
              <w:rPr>
                <w:rFonts w:ascii="Times New Roman" w:hAnsi="Times New Roman"/>
                <w:b/>
                <w:bCs/>
                <w:sz w:val="18"/>
                <w:szCs w:val="18"/>
                <w:lang w:val="en-US"/>
              </w:rPr>
            </w:pPr>
          </w:p>
        </w:tc>
        <w:tc>
          <w:tcPr>
            <w:tcW w:w="1620" w:type="dxa"/>
          </w:tcPr>
          <w:p w14:paraId="5484680B" w14:textId="77777777" w:rsidR="0092366B" w:rsidRPr="00CF4584" w:rsidRDefault="0092366B" w:rsidP="00720923">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p w14:paraId="5484680C" w14:textId="4BBB6E41" w:rsidR="0092366B" w:rsidRPr="00CF4584" w:rsidRDefault="0092366B" w:rsidP="00720923">
            <w:pPr>
              <w:spacing w:before="80" w:line="264" w:lineRule="auto"/>
              <w:ind w:right="-155"/>
              <w:rPr>
                <w:rFonts w:ascii="Times New Roman" w:hAnsi="Times New Roman"/>
                <w:sz w:val="18"/>
                <w:szCs w:val="18"/>
                <w:lang w:val="en-US"/>
              </w:rPr>
            </w:pPr>
          </w:p>
        </w:tc>
      </w:tr>
      <w:tr w:rsidR="007306CE" w:rsidRPr="00CF4584" w14:paraId="5484680F" w14:textId="77777777" w:rsidTr="003F7424">
        <w:tblPrEx>
          <w:shd w:val="clear" w:color="auto" w:fill="auto"/>
        </w:tblPrEx>
        <w:trPr>
          <w:trHeight w:val="987"/>
        </w:trPr>
        <w:tc>
          <w:tcPr>
            <w:tcW w:w="10170" w:type="dxa"/>
            <w:gridSpan w:val="3"/>
          </w:tcPr>
          <w:p w14:paraId="5484680E" w14:textId="77777777" w:rsidR="007306CE" w:rsidRPr="00CF4584" w:rsidRDefault="007306CE" w:rsidP="00720923">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t xml:space="preserve">Comments: </w:t>
            </w:r>
            <w:r w:rsidRPr="00CF4584">
              <w:rPr>
                <w:rFonts w:ascii="Times New Roman" w:hAnsi="Times New Roman"/>
                <w:color w:val="808080"/>
                <w:sz w:val="18"/>
                <w:szCs w:val="18"/>
                <w:lang w:val="en-US"/>
              </w:rPr>
              <w:t>[Comments]</w:t>
            </w:r>
          </w:p>
        </w:tc>
      </w:tr>
    </w:tbl>
    <w:p w14:paraId="54846810" w14:textId="77777777" w:rsidR="001579DE" w:rsidRPr="00CF4584" w:rsidRDefault="001579DE">
      <w:pPr>
        <w:rPr>
          <w:rFonts w:ascii="Times New Roman" w:hAnsi="Times New Roman"/>
        </w:rPr>
      </w:pPr>
    </w:p>
    <w:tbl>
      <w:tblPr>
        <w:tblW w:w="10170" w:type="dxa"/>
        <w:tblInd w:w="108" w:type="dxa"/>
        <w:tblBorders>
          <w:top w:val="single" w:sz="4" w:space="0" w:color="97A5CD"/>
          <w:left w:val="single" w:sz="4" w:space="0" w:color="97A5CD"/>
          <w:bottom w:val="single" w:sz="4" w:space="0" w:color="97A5CD"/>
          <w:right w:val="single" w:sz="4" w:space="0" w:color="97A5CD"/>
          <w:insideH w:val="single" w:sz="4" w:space="0" w:color="97A5CD"/>
          <w:insideV w:val="single" w:sz="4" w:space="0" w:color="97A5CD"/>
        </w:tblBorders>
        <w:tblLook w:val="01E0" w:firstRow="1" w:lastRow="1" w:firstColumn="1" w:lastColumn="1" w:noHBand="0" w:noVBand="0"/>
      </w:tblPr>
      <w:tblGrid>
        <w:gridCol w:w="6930"/>
        <w:gridCol w:w="1620"/>
        <w:gridCol w:w="1620"/>
      </w:tblGrid>
      <w:tr w:rsidR="001579DE" w:rsidRPr="00CF4584" w14:paraId="54846812" w14:textId="77777777" w:rsidTr="003F7424">
        <w:trPr>
          <w:trHeight w:val="368"/>
        </w:trPr>
        <w:tc>
          <w:tcPr>
            <w:tcW w:w="10170" w:type="dxa"/>
            <w:gridSpan w:val="3"/>
            <w:shd w:val="clear" w:color="auto" w:fill="95B3D7" w:themeFill="accent1" w:themeFillTint="99"/>
          </w:tcPr>
          <w:p w14:paraId="54846811" w14:textId="4D425AFD" w:rsidR="001579DE" w:rsidRPr="00CF4584" w:rsidRDefault="001579DE" w:rsidP="001579DE">
            <w:pPr>
              <w:keepNext/>
              <w:spacing w:before="80" w:line="264" w:lineRule="auto"/>
              <w:rPr>
                <w:rFonts w:ascii="Times New Roman" w:hAnsi="Times New Roman"/>
                <w:b/>
                <w:sz w:val="18"/>
                <w:szCs w:val="18"/>
              </w:rPr>
            </w:pPr>
            <w:r w:rsidRPr="00CF4584">
              <w:rPr>
                <w:rFonts w:ascii="Times New Roman" w:hAnsi="Times New Roman"/>
                <w:b/>
                <w:bCs/>
                <w:color w:val="FFFFFF"/>
                <w:sz w:val="18"/>
                <w:szCs w:val="18"/>
                <w:lang w:val="en-US"/>
              </w:rPr>
              <w:t>Company’s commitment to ESG issues</w:t>
            </w:r>
            <w:r w:rsidR="0059064B" w:rsidRPr="00CF4584">
              <w:rPr>
                <w:rStyle w:val="FootnoteReference"/>
                <w:rFonts w:ascii="Times New Roman" w:hAnsi="Times New Roman"/>
                <w:b/>
                <w:bCs/>
                <w:color w:val="FFFFFF"/>
                <w:sz w:val="18"/>
                <w:szCs w:val="18"/>
                <w:lang w:val="en-US"/>
              </w:rPr>
              <w:footnoteReference w:id="2"/>
            </w:r>
          </w:p>
        </w:tc>
      </w:tr>
      <w:tr w:rsidR="008F298A" w:rsidRPr="00CF4584" w14:paraId="54846814" w14:textId="77777777" w:rsidTr="001C3752">
        <w:trPr>
          <w:trHeight w:val="368"/>
        </w:trPr>
        <w:tc>
          <w:tcPr>
            <w:tcW w:w="10170" w:type="dxa"/>
            <w:gridSpan w:val="3"/>
            <w:shd w:val="clear" w:color="auto" w:fill="DBE5F1" w:themeFill="accent1" w:themeFillTint="33"/>
          </w:tcPr>
          <w:p w14:paraId="54846813" w14:textId="77777777" w:rsidR="008F298A" w:rsidRPr="00CF4584" w:rsidRDefault="008F298A" w:rsidP="00720923">
            <w:pPr>
              <w:spacing w:before="80" w:line="264" w:lineRule="auto"/>
              <w:ind w:right="-61"/>
              <w:rPr>
                <w:rFonts w:ascii="Times New Roman" w:hAnsi="Times New Roman"/>
                <w:sz w:val="18"/>
                <w:szCs w:val="18"/>
                <w:lang w:val="en-US"/>
              </w:rPr>
            </w:pPr>
            <w:r w:rsidRPr="00CF4584">
              <w:rPr>
                <w:rFonts w:ascii="Times New Roman" w:hAnsi="Times New Roman"/>
                <w:b/>
                <w:sz w:val="18"/>
                <w:szCs w:val="18"/>
              </w:rPr>
              <w:t>Human rights:</w:t>
            </w:r>
          </w:p>
        </w:tc>
      </w:tr>
      <w:tr w:rsidR="001375C4" w:rsidRPr="00CF4584" w14:paraId="5484681A" w14:textId="77777777" w:rsidTr="00D260AE">
        <w:trPr>
          <w:trHeight w:val="764"/>
        </w:trPr>
        <w:tc>
          <w:tcPr>
            <w:tcW w:w="6930" w:type="dxa"/>
          </w:tcPr>
          <w:p w14:paraId="54846815" w14:textId="77777777" w:rsidR="001375C4" w:rsidRPr="00CF4584" w:rsidRDefault="001375C4" w:rsidP="00EB7887">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w:t>
            </w:r>
            <w:r w:rsidR="00225C53" w:rsidRPr="00CF4584">
              <w:rPr>
                <w:rFonts w:ascii="Times New Roman" w:hAnsi="Times New Roman" w:cs="Times New Roman"/>
                <w:sz w:val="18"/>
                <w:szCs w:val="18"/>
              </w:rPr>
              <w:t>and a monitoring system</w:t>
            </w:r>
            <w:r w:rsidRPr="00CF4584">
              <w:rPr>
                <w:rFonts w:ascii="Times New Roman" w:hAnsi="Times New Roman" w:cs="Times New Roman"/>
                <w:sz w:val="18"/>
                <w:szCs w:val="18"/>
              </w:rPr>
              <w:t xml:space="preserve"> that seeks to prevent or mitigate adverse human rights impacts</w:t>
            </w:r>
            <w:r w:rsidR="00EB7887" w:rsidRPr="00CF4584">
              <w:rPr>
                <w:rFonts w:ascii="Times New Roman" w:hAnsi="Times New Roman" w:cs="Times New Roman"/>
                <w:sz w:val="18"/>
                <w:szCs w:val="18"/>
              </w:rPr>
              <w:t>, especially on the local communities,</w:t>
            </w:r>
            <w:r w:rsidRPr="00CF4584">
              <w:rPr>
                <w:rFonts w:ascii="Times New Roman" w:hAnsi="Times New Roman" w:cs="Times New Roman"/>
                <w:sz w:val="18"/>
                <w:szCs w:val="18"/>
              </w:rPr>
              <w:t xml:space="preserve"> that are </w:t>
            </w:r>
            <w:r w:rsidRPr="00CF4584">
              <w:rPr>
                <w:rFonts w:ascii="Times New Roman" w:hAnsi="Times New Roman" w:cs="Times New Roman"/>
                <w:b/>
                <w:sz w:val="18"/>
                <w:szCs w:val="18"/>
              </w:rPr>
              <w:t>directly linked to its operations</w:t>
            </w:r>
            <w:r w:rsidRPr="00CF4584">
              <w:rPr>
                <w:rFonts w:ascii="Times New Roman" w:hAnsi="Times New Roman" w:cs="Times New Roman"/>
                <w:sz w:val="18"/>
                <w:szCs w:val="18"/>
              </w:rPr>
              <w:t>?</w:t>
            </w:r>
            <w:r w:rsidR="00964067" w:rsidRPr="00CF4584">
              <w:rPr>
                <w:rFonts w:ascii="Times New Roman" w:hAnsi="Times New Roman" w:cs="Times New Roman"/>
                <w:sz w:val="18"/>
                <w:szCs w:val="18"/>
              </w:rPr>
              <w:t xml:space="preserve"> </w:t>
            </w:r>
            <w:r w:rsidRPr="00CF4584">
              <w:rPr>
                <w:rStyle w:val="FootnoteReference"/>
                <w:rFonts w:ascii="Times New Roman" w:hAnsi="Times New Roman" w:cs="Times New Roman"/>
                <w:sz w:val="18"/>
                <w:szCs w:val="18"/>
              </w:rPr>
              <w:footnoteReference w:id="3"/>
            </w:r>
          </w:p>
        </w:tc>
        <w:tc>
          <w:tcPr>
            <w:tcW w:w="1620" w:type="dxa"/>
          </w:tcPr>
          <w:p w14:paraId="54846816" w14:textId="77777777" w:rsidR="001375C4" w:rsidRPr="00CF4584" w:rsidRDefault="001375C4" w:rsidP="001375C4">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p w14:paraId="54846817" w14:textId="77777777" w:rsidR="001375C4" w:rsidRPr="00CF4584" w:rsidRDefault="001375C4" w:rsidP="00F1582C">
            <w:pPr>
              <w:spacing w:before="80" w:line="264" w:lineRule="auto"/>
              <w:ind w:right="-155"/>
              <w:rPr>
                <w:rFonts w:ascii="Times New Roman" w:hAnsi="Times New Roman"/>
                <w:b/>
                <w:bCs/>
                <w:sz w:val="18"/>
                <w:szCs w:val="18"/>
                <w:lang w:val="en-US"/>
              </w:rPr>
            </w:pPr>
          </w:p>
        </w:tc>
        <w:tc>
          <w:tcPr>
            <w:tcW w:w="1620" w:type="dxa"/>
          </w:tcPr>
          <w:p w14:paraId="54846818" w14:textId="77777777" w:rsidR="001375C4" w:rsidRPr="00CF4584" w:rsidRDefault="001375C4" w:rsidP="00F1582C">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p w14:paraId="54846819" w14:textId="708189B4" w:rsidR="001375C4" w:rsidRPr="00CF4584" w:rsidRDefault="001375C4" w:rsidP="00F1582C">
            <w:pPr>
              <w:spacing w:before="80" w:line="264" w:lineRule="auto"/>
              <w:ind w:right="-155"/>
              <w:rPr>
                <w:rFonts w:ascii="Times New Roman" w:hAnsi="Times New Roman"/>
                <w:sz w:val="18"/>
                <w:szCs w:val="18"/>
                <w:lang w:val="en-US"/>
              </w:rPr>
            </w:pPr>
          </w:p>
        </w:tc>
      </w:tr>
      <w:tr w:rsidR="00462F0C" w:rsidRPr="00CF4584" w14:paraId="54846820" w14:textId="77777777" w:rsidTr="00D260AE">
        <w:trPr>
          <w:trHeight w:val="719"/>
        </w:trPr>
        <w:tc>
          <w:tcPr>
            <w:tcW w:w="6930" w:type="dxa"/>
          </w:tcPr>
          <w:p w14:paraId="5484681B" w14:textId="77777777" w:rsidR="00462F0C" w:rsidRPr="00CF4584" w:rsidRDefault="00462F0C" w:rsidP="003060DD">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a monitoring system cover </w:t>
            </w:r>
            <w:r w:rsidRPr="00CF4584">
              <w:rPr>
                <w:rFonts w:ascii="Times New Roman" w:hAnsi="Times New Roman" w:cs="Times New Roman"/>
                <w:b/>
                <w:sz w:val="18"/>
                <w:szCs w:val="18"/>
              </w:rPr>
              <w:t>occupational health and safety issues</w:t>
            </w:r>
            <w:r w:rsidRPr="00CF4584">
              <w:rPr>
                <w:rFonts w:ascii="Times New Roman" w:hAnsi="Times New Roman" w:cs="Times New Roman"/>
                <w:sz w:val="18"/>
                <w:szCs w:val="18"/>
              </w:rPr>
              <w:t>, ensuring that workers are afforded safe, suitable and sanitary working conditions?</w:t>
            </w:r>
            <w:r w:rsidRPr="00CF4584">
              <w:rPr>
                <w:rStyle w:val="FootnoteReference"/>
                <w:rFonts w:ascii="Times New Roman" w:hAnsi="Times New Roman" w:cs="Times New Roman"/>
                <w:sz w:val="18"/>
                <w:szCs w:val="18"/>
              </w:rPr>
              <w:footnoteReference w:id="4"/>
            </w:r>
          </w:p>
        </w:tc>
        <w:tc>
          <w:tcPr>
            <w:tcW w:w="1620" w:type="dxa"/>
          </w:tcPr>
          <w:p w14:paraId="5484681C" w14:textId="77777777" w:rsidR="00462F0C" w:rsidRPr="00CF4584" w:rsidRDefault="00462F0C" w:rsidP="003060DD">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p w14:paraId="5484681D" w14:textId="77777777" w:rsidR="00462F0C" w:rsidRPr="00CF4584" w:rsidRDefault="00462F0C" w:rsidP="003060DD">
            <w:pPr>
              <w:spacing w:before="80" w:line="264" w:lineRule="auto"/>
              <w:ind w:right="-155"/>
              <w:rPr>
                <w:rFonts w:ascii="Times New Roman" w:hAnsi="Times New Roman"/>
                <w:b/>
                <w:bCs/>
                <w:sz w:val="18"/>
                <w:szCs w:val="18"/>
                <w:lang w:val="en-US"/>
              </w:rPr>
            </w:pPr>
          </w:p>
        </w:tc>
        <w:tc>
          <w:tcPr>
            <w:tcW w:w="1620" w:type="dxa"/>
          </w:tcPr>
          <w:p w14:paraId="5484681E" w14:textId="77777777" w:rsidR="00462F0C" w:rsidRPr="00CF4584" w:rsidRDefault="00462F0C" w:rsidP="003060DD">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p w14:paraId="5484681F" w14:textId="348CB348" w:rsidR="00462F0C" w:rsidRPr="00CF4584" w:rsidRDefault="00462F0C" w:rsidP="003060DD">
            <w:pPr>
              <w:spacing w:before="80" w:line="264" w:lineRule="auto"/>
              <w:ind w:right="-155"/>
              <w:rPr>
                <w:rFonts w:ascii="Times New Roman" w:hAnsi="Times New Roman"/>
                <w:sz w:val="18"/>
                <w:szCs w:val="18"/>
                <w:lang w:val="en-US"/>
              </w:rPr>
            </w:pPr>
          </w:p>
        </w:tc>
      </w:tr>
      <w:tr w:rsidR="00FF01C0" w:rsidRPr="00CF4584" w14:paraId="54846826" w14:textId="77777777" w:rsidTr="00D260AE">
        <w:trPr>
          <w:trHeight w:val="809"/>
        </w:trPr>
        <w:tc>
          <w:tcPr>
            <w:tcW w:w="6930" w:type="dxa"/>
          </w:tcPr>
          <w:p w14:paraId="54846821"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cover land or property </w:t>
            </w:r>
            <w:proofErr w:type="gramStart"/>
            <w:r w:rsidRPr="00CF4584">
              <w:rPr>
                <w:rFonts w:ascii="Times New Roman" w:hAnsi="Times New Roman" w:cs="Times New Roman"/>
                <w:sz w:val="18"/>
                <w:szCs w:val="18"/>
              </w:rPr>
              <w:t>issues</w:t>
            </w:r>
            <w:proofErr w:type="gramEnd"/>
            <w:r w:rsidRPr="00CF4584">
              <w:rPr>
                <w:rFonts w:ascii="Times New Roman" w:hAnsi="Times New Roman" w:cs="Times New Roman"/>
                <w:sz w:val="18"/>
                <w:szCs w:val="18"/>
              </w:rPr>
              <w:t xml:space="preserve">, i.e. does the company ensure that all affected owners and users of the land or property used by the company have been </w:t>
            </w:r>
            <w:r w:rsidRPr="00CF4584">
              <w:rPr>
                <w:rFonts w:ascii="Times New Roman" w:hAnsi="Times New Roman" w:cs="Times New Roman"/>
                <w:b/>
                <w:sz w:val="18"/>
                <w:szCs w:val="18"/>
              </w:rPr>
              <w:t>adequately consulted and compensated</w:t>
            </w:r>
            <w:r w:rsidRPr="00CF4584">
              <w:rPr>
                <w:rFonts w:ascii="Times New Roman" w:hAnsi="Times New Roman" w:cs="Times New Roman"/>
                <w:sz w:val="18"/>
                <w:szCs w:val="18"/>
              </w:rPr>
              <w:t>?</w:t>
            </w:r>
          </w:p>
        </w:tc>
        <w:tc>
          <w:tcPr>
            <w:tcW w:w="1620" w:type="dxa"/>
          </w:tcPr>
          <w:p w14:paraId="54846823" w14:textId="05AD3E47"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25" w14:textId="09277C25"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2C" w14:textId="77777777" w:rsidTr="00D260AE">
        <w:trPr>
          <w:trHeight w:val="800"/>
        </w:trPr>
        <w:tc>
          <w:tcPr>
            <w:tcW w:w="6930" w:type="dxa"/>
          </w:tcPr>
          <w:p w14:paraId="54846827"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cover the rights of </w:t>
            </w:r>
            <w:r w:rsidRPr="00CF4584">
              <w:rPr>
                <w:rFonts w:ascii="Times New Roman" w:hAnsi="Times New Roman" w:cs="Times New Roman"/>
                <w:b/>
                <w:sz w:val="18"/>
                <w:szCs w:val="18"/>
              </w:rPr>
              <w:t>indigenous peoples</w:t>
            </w:r>
            <w:r w:rsidRPr="00CF4584">
              <w:rPr>
                <w:rFonts w:ascii="Times New Roman" w:hAnsi="Times New Roman" w:cs="Times New Roman"/>
                <w:sz w:val="18"/>
                <w:szCs w:val="18"/>
              </w:rPr>
              <w:t xml:space="preserve">, and in particular the principles of self-determination and self-governance, the right to lands and natural resources, including issues of resettlement, and the right to free, </w:t>
            </w:r>
            <w:proofErr w:type="gramStart"/>
            <w:r w:rsidRPr="00CF4584">
              <w:rPr>
                <w:rFonts w:ascii="Times New Roman" w:hAnsi="Times New Roman" w:cs="Times New Roman"/>
                <w:sz w:val="18"/>
                <w:szCs w:val="18"/>
              </w:rPr>
              <w:t>prior</w:t>
            </w:r>
            <w:proofErr w:type="gramEnd"/>
            <w:r w:rsidRPr="00CF4584">
              <w:rPr>
                <w:rFonts w:ascii="Times New Roman" w:hAnsi="Times New Roman" w:cs="Times New Roman"/>
                <w:sz w:val="18"/>
                <w:szCs w:val="18"/>
              </w:rPr>
              <w:t xml:space="preserve"> and informed consent?</w:t>
            </w:r>
          </w:p>
        </w:tc>
        <w:tc>
          <w:tcPr>
            <w:tcW w:w="1620" w:type="dxa"/>
          </w:tcPr>
          <w:p w14:paraId="54846829" w14:textId="00D8C7D0"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2B" w14:textId="2CF51F43" w:rsidR="00FF01C0" w:rsidRPr="00CF4584" w:rsidRDefault="00FF01C0" w:rsidP="00FF01C0">
            <w:pPr>
              <w:spacing w:before="80" w:line="264" w:lineRule="auto"/>
              <w:ind w:right="-155"/>
              <w:rPr>
                <w:rFonts w:ascii="Times New Roman" w:hAnsi="Times New Roman"/>
                <w:b/>
                <w:bCs/>
                <w:sz w:val="18"/>
                <w:szCs w:val="18"/>
                <w:highlight w:val="yellow"/>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32" w14:textId="77777777" w:rsidTr="00D441A5">
        <w:trPr>
          <w:trHeight w:val="827"/>
        </w:trPr>
        <w:tc>
          <w:tcPr>
            <w:tcW w:w="6930" w:type="dxa"/>
          </w:tcPr>
          <w:p w14:paraId="5484682D"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cover the company’s </w:t>
            </w:r>
            <w:r w:rsidRPr="00CF4584">
              <w:rPr>
                <w:rFonts w:ascii="Times New Roman" w:hAnsi="Times New Roman" w:cs="Times New Roman"/>
                <w:b/>
                <w:sz w:val="18"/>
                <w:szCs w:val="18"/>
              </w:rPr>
              <w:t>security arrangements</w:t>
            </w:r>
            <w:r w:rsidRPr="00CF4584">
              <w:rPr>
                <w:rFonts w:ascii="Times New Roman" w:hAnsi="Times New Roman" w:cs="Times New Roman"/>
                <w:sz w:val="18"/>
                <w:szCs w:val="18"/>
              </w:rPr>
              <w:t xml:space="preserve">, i.e. </w:t>
            </w:r>
            <w:proofErr w:type="gramStart"/>
            <w:r w:rsidRPr="00CF4584">
              <w:rPr>
                <w:rFonts w:ascii="Times New Roman" w:hAnsi="Times New Roman" w:cs="Times New Roman"/>
                <w:sz w:val="18"/>
                <w:szCs w:val="18"/>
              </w:rPr>
              <w:t>whether or not</w:t>
            </w:r>
            <w:proofErr w:type="gramEnd"/>
            <w:r w:rsidRPr="00CF4584">
              <w:rPr>
                <w:rFonts w:ascii="Times New Roman" w:hAnsi="Times New Roman" w:cs="Times New Roman"/>
                <w:sz w:val="18"/>
                <w:szCs w:val="18"/>
              </w:rPr>
              <w:t xml:space="preserve"> they comply with international human rights principles for law enforcement and the use of force (e.g. have security personnel received adequate human rights training)?</w:t>
            </w:r>
            <w:r w:rsidRPr="00CF4584">
              <w:rPr>
                <w:rStyle w:val="FootnoteReference"/>
                <w:rFonts w:ascii="Times New Roman" w:hAnsi="Times New Roman" w:cs="Times New Roman"/>
                <w:sz w:val="18"/>
                <w:szCs w:val="18"/>
              </w:rPr>
              <w:footnoteReference w:id="5"/>
            </w:r>
          </w:p>
        </w:tc>
        <w:tc>
          <w:tcPr>
            <w:tcW w:w="1620" w:type="dxa"/>
          </w:tcPr>
          <w:p w14:paraId="5484682F" w14:textId="0FEB9B10"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31" w14:textId="45819BDD"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38" w14:textId="77777777" w:rsidTr="00D441A5">
        <w:trPr>
          <w:trHeight w:val="638"/>
        </w:trPr>
        <w:tc>
          <w:tcPr>
            <w:tcW w:w="6930" w:type="dxa"/>
          </w:tcPr>
          <w:p w14:paraId="54846833"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an appropriate </w:t>
            </w:r>
            <w:r w:rsidRPr="00CF4584">
              <w:rPr>
                <w:rFonts w:ascii="Times New Roman" w:hAnsi="Times New Roman" w:cs="Times New Roman"/>
                <w:b/>
                <w:sz w:val="18"/>
                <w:szCs w:val="18"/>
              </w:rPr>
              <w:t>dispute resolution mechanism</w:t>
            </w:r>
            <w:r w:rsidRPr="00CF4584">
              <w:rPr>
                <w:rFonts w:ascii="Times New Roman" w:hAnsi="Times New Roman" w:cs="Times New Roman"/>
                <w:sz w:val="18"/>
                <w:szCs w:val="18"/>
              </w:rPr>
              <w:t xml:space="preserve"> that is in line with the human rights norms and principles?</w:t>
            </w:r>
          </w:p>
        </w:tc>
        <w:tc>
          <w:tcPr>
            <w:tcW w:w="1620" w:type="dxa"/>
          </w:tcPr>
          <w:p w14:paraId="54846835" w14:textId="33A1357D"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37" w14:textId="3E10AA8B" w:rsidR="00FF01C0" w:rsidRPr="00CF4584" w:rsidRDefault="00FF01C0" w:rsidP="00FF01C0">
            <w:pPr>
              <w:spacing w:before="80" w:line="264" w:lineRule="auto"/>
              <w:ind w:right="-61"/>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3E" w14:textId="77777777" w:rsidTr="003F7424">
        <w:trPr>
          <w:trHeight w:val="987"/>
        </w:trPr>
        <w:tc>
          <w:tcPr>
            <w:tcW w:w="6930" w:type="dxa"/>
          </w:tcPr>
          <w:p w14:paraId="54846839"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that seeks to prevent or mitigate adverse human rights impacts that are directly linked to products and services by its </w:t>
            </w:r>
            <w:r w:rsidRPr="00CF4584">
              <w:rPr>
                <w:rFonts w:ascii="Times New Roman" w:hAnsi="Times New Roman" w:cs="Times New Roman"/>
                <w:b/>
                <w:sz w:val="18"/>
                <w:szCs w:val="18"/>
              </w:rPr>
              <w:t>business relationships</w:t>
            </w:r>
            <w:r w:rsidRPr="00CF4584">
              <w:rPr>
                <w:rFonts w:ascii="Times New Roman" w:hAnsi="Times New Roman" w:cs="Times New Roman"/>
                <w:sz w:val="18"/>
                <w:szCs w:val="18"/>
              </w:rPr>
              <w:t xml:space="preserve"> (business partners, entities in its value chain, other non-State or State entities)?</w:t>
            </w:r>
          </w:p>
        </w:tc>
        <w:tc>
          <w:tcPr>
            <w:tcW w:w="1620" w:type="dxa"/>
          </w:tcPr>
          <w:p w14:paraId="5484683B" w14:textId="206B7030"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3D" w14:textId="3DBC6A9E"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7802DF" w:rsidRPr="00CF4584" w14:paraId="54846840" w14:textId="77777777" w:rsidTr="001C3752">
        <w:trPr>
          <w:trHeight w:val="296"/>
        </w:trPr>
        <w:tc>
          <w:tcPr>
            <w:tcW w:w="10170" w:type="dxa"/>
            <w:gridSpan w:val="3"/>
            <w:shd w:val="clear" w:color="auto" w:fill="DBE5F1" w:themeFill="accent1" w:themeFillTint="33"/>
          </w:tcPr>
          <w:p w14:paraId="5484683F" w14:textId="77777777" w:rsidR="007802DF" w:rsidRPr="00CF4584" w:rsidRDefault="007802DF" w:rsidP="007802DF">
            <w:pPr>
              <w:pStyle w:val="ListParagraph"/>
              <w:keepNext/>
              <w:kinsoku/>
              <w:spacing w:before="80" w:line="264" w:lineRule="auto"/>
              <w:ind w:left="0"/>
              <w:contextualSpacing w:val="0"/>
              <w:rPr>
                <w:rFonts w:ascii="Times New Roman" w:hAnsi="Times New Roman" w:cs="Times New Roman"/>
                <w:b/>
                <w:sz w:val="18"/>
                <w:szCs w:val="18"/>
              </w:rPr>
            </w:pPr>
            <w:r w:rsidRPr="00CF4584">
              <w:rPr>
                <w:rFonts w:ascii="Times New Roman" w:hAnsi="Times New Roman" w:cs="Times New Roman"/>
                <w:b/>
                <w:sz w:val="18"/>
                <w:szCs w:val="18"/>
              </w:rPr>
              <w:t xml:space="preserve">Labor: </w:t>
            </w:r>
          </w:p>
        </w:tc>
      </w:tr>
      <w:tr w:rsidR="00FF01C0" w:rsidRPr="00CF4584" w14:paraId="54846846" w14:textId="77777777" w:rsidTr="0037642C">
        <w:trPr>
          <w:trHeight w:val="667"/>
        </w:trPr>
        <w:tc>
          <w:tcPr>
            <w:tcW w:w="6930" w:type="dxa"/>
          </w:tcPr>
          <w:p w14:paraId="54846841"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Does the company have a policy and a monitoring system to ensure fair labor practices</w:t>
            </w:r>
            <w:r w:rsidRPr="00CF4584">
              <w:rPr>
                <w:rStyle w:val="FootnoteReference"/>
                <w:rFonts w:ascii="Times New Roman" w:hAnsi="Times New Roman" w:cs="Times New Roman"/>
                <w:sz w:val="18"/>
                <w:szCs w:val="18"/>
              </w:rPr>
              <w:footnoteReference w:id="6"/>
            </w:r>
            <w:r w:rsidRPr="00CF4584">
              <w:rPr>
                <w:rFonts w:ascii="Times New Roman" w:hAnsi="Times New Roman" w:cs="Times New Roman"/>
                <w:sz w:val="18"/>
                <w:szCs w:val="18"/>
              </w:rPr>
              <w:t xml:space="preserve"> </w:t>
            </w:r>
            <w:r w:rsidRPr="00CF4584">
              <w:rPr>
                <w:rFonts w:ascii="Times New Roman" w:hAnsi="Times New Roman" w:cs="Times New Roman"/>
                <w:b/>
                <w:sz w:val="18"/>
                <w:szCs w:val="18"/>
              </w:rPr>
              <w:t>at its operations</w:t>
            </w:r>
            <w:r w:rsidRPr="00CF4584">
              <w:rPr>
                <w:rFonts w:ascii="Times New Roman" w:hAnsi="Times New Roman" w:cs="Times New Roman"/>
                <w:sz w:val="18"/>
                <w:szCs w:val="18"/>
              </w:rPr>
              <w:t>?</w:t>
            </w:r>
          </w:p>
        </w:tc>
        <w:tc>
          <w:tcPr>
            <w:tcW w:w="1620" w:type="dxa"/>
          </w:tcPr>
          <w:p w14:paraId="54846843" w14:textId="36064D1A"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45" w14:textId="6D53483B"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4C" w14:textId="77777777" w:rsidTr="0037642C">
        <w:trPr>
          <w:trHeight w:val="667"/>
        </w:trPr>
        <w:tc>
          <w:tcPr>
            <w:tcW w:w="6930" w:type="dxa"/>
          </w:tcPr>
          <w:p w14:paraId="54846847"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lastRenderedPageBreak/>
              <w:t xml:space="preserve">Does the policy and monitoring system adequately ensure </w:t>
            </w:r>
            <w:r w:rsidRPr="00CF4584">
              <w:rPr>
                <w:rFonts w:ascii="Times New Roman" w:hAnsi="Times New Roman" w:cs="Times New Roman"/>
                <w:b/>
                <w:sz w:val="18"/>
                <w:szCs w:val="18"/>
              </w:rPr>
              <w:t>equal opportunity to all</w:t>
            </w:r>
            <w:r w:rsidRPr="00CF4584">
              <w:rPr>
                <w:rFonts w:ascii="Times New Roman" w:hAnsi="Times New Roman" w:cs="Times New Roman"/>
                <w:sz w:val="18"/>
                <w:szCs w:val="18"/>
              </w:rPr>
              <w:t xml:space="preserve"> employees and applicants regardless of ethnic origin, color, age, gender, sexual orientation, religion, marital status?</w:t>
            </w:r>
          </w:p>
        </w:tc>
        <w:tc>
          <w:tcPr>
            <w:tcW w:w="1620" w:type="dxa"/>
          </w:tcPr>
          <w:p w14:paraId="54846849" w14:textId="2F06E21E"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4B" w14:textId="1E4F81CE"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52" w14:textId="77777777" w:rsidTr="0037642C">
        <w:trPr>
          <w:trHeight w:val="739"/>
        </w:trPr>
        <w:tc>
          <w:tcPr>
            <w:tcW w:w="6930" w:type="dxa"/>
            <w:tcBorders>
              <w:top w:val="single" w:sz="4" w:space="0" w:color="97A5CD"/>
              <w:left w:val="single" w:sz="4" w:space="0" w:color="97A5CD"/>
              <w:bottom w:val="single" w:sz="4" w:space="0" w:color="97A5CD"/>
              <w:right w:val="single" w:sz="4" w:space="0" w:color="97A5CD"/>
            </w:tcBorders>
          </w:tcPr>
          <w:p w14:paraId="5484684D"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that seeks to promote fair labor practices in its interactions with </w:t>
            </w:r>
            <w:r w:rsidRPr="00CF4584">
              <w:rPr>
                <w:rFonts w:ascii="Times New Roman" w:hAnsi="Times New Roman" w:cs="Times New Roman"/>
                <w:b/>
                <w:sz w:val="18"/>
                <w:szCs w:val="18"/>
              </w:rPr>
              <w:t>suppliers and business partners</w:t>
            </w:r>
            <w:r w:rsidRPr="00CF4584">
              <w:rPr>
                <w:rFonts w:ascii="Times New Roman" w:hAnsi="Times New Roman" w:cs="Times New Roman"/>
                <w:sz w:val="18"/>
                <w:szCs w:val="18"/>
              </w:rPr>
              <w:t>?</w:t>
            </w:r>
          </w:p>
        </w:tc>
        <w:tc>
          <w:tcPr>
            <w:tcW w:w="1620" w:type="dxa"/>
            <w:tcBorders>
              <w:top w:val="single" w:sz="4" w:space="0" w:color="97A5CD"/>
              <w:left w:val="single" w:sz="4" w:space="0" w:color="97A5CD"/>
              <w:bottom w:val="single" w:sz="4" w:space="0" w:color="97A5CD"/>
              <w:right w:val="single" w:sz="4" w:space="0" w:color="97A5CD"/>
            </w:tcBorders>
          </w:tcPr>
          <w:p w14:paraId="5484684F" w14:textId="6B338BC8"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51" w14:textId="479A314A"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58" w14:textId="77777777" w:rsidTr="0037642C">
        <w:trPr>
          <w:trHeight w:val="649"/>
        </w:trPr>
        <w:tc>
          <w:tcPr>
            <w:tcW w:w="6930" w:type="dxa"/>
          </w:tcPr>
          <w:p w14:paraId="54846853"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ensure </w:t>
            </w:r>
            <w:r w:rsidRPr="00CF4584">
              <w:rPr>
                <w:rFonts w:ascii="Times New Roman" w:hAnsi="Times New Roman" w:cs="Times New Roman"/>
                <w:b/>
                <w:sz w:val="18"/>
                <w:szCs w:val="18"/>
              </w:rPr>
              <w:t>freedom of association and the right to collective bargaining</w:t>
            </w:r>
            <w:r w:rsidRPr="00CF4584">
              <w:rPr>
                <w:rFonts w:ascii="Times New Roman" w:hAnsi="Times New Roman" w:cs="Times New Roman"/>
                <w:sz w:val="18"/>
                <w:szCs w:val="18"/>
              </w:rPr>
              <w:t>?</w:t>
            </w:r>
          </w:p>
        </w:tc>
        <w:tc>
          <w:tcPr>
            <w:tcW w:w="1620" w:type="dxa"/>
          </w:tcPr>
          <w:p w14:paraId="54846855" w14:textId="0161B4F6"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57" w14:textId="587CB2EC"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5E" w14:textId="77777777" w:rsidTr="0037642C">
        <w:trPr>
          <w:trHeight w:val="649"/>
        </w:trPr>
        <w:tc>
          <w:tcPr>
            <w:tcW w:w="6930" w:type="dxa"/>
            <w:tcBorders>
              <w:top w:val="single" w:sz="4" w:space="0" w:color="97A5CD"/>
              <w:left w:val="single" w:sz="4" w:space="0" w:color="97A5CD"/>
              <w:bottom w:val="single" w:sz="4" w:space="0" w:color="97A5CD"/>
              <w:right w:val="single" w:sz="4" w:space="0" w:color="97A5CD"/>
            </w:tcBorders>
          </w:tcPr>
          <w:p w14:paraId="54846859"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ensure the elimination of </w:t>
            </w:r>
            <w:r w:rsidRPr="00CF4584">
              <w:rPr>
                <w:rFonts w:ascii="Times New Roman" w:hAnsi="Times New Roman" w:cs="Times New Roman"/>
                <w:b/>
                <w:sz w:val="18"/>
                <w:szCs w:val="18"/>
              </w:rPr>
              <w:t>forced or compulsory labor</w:t>
            </w:r>
            <w:r w:rsidRPr="00CF4584">
              <w:rPr>
                <w:rFonts w:ascii="Times New Roman" w:hAnsi="Times New Roman" w:cs="Times New Roman"/>
                <w:sz w:val="18"/>
                <w:szCs w:val="18"/>
              </w:rPr>
              <w:t>?</w:t>
            </w:r>
          </w:p>
        </w:tc>
        <w:tc>
          <w:tcPr>
            <w:tcW w:w="1620" w:type="dxa"/>
            <w:tcBorders>
              <w:top w:val="single" w:sz="4" w:space="0" w:color="97A5CD"/>
              <w:left w:val="single" w:sz="4" w:space="0" w:color="97A5CD"/>
              <w:bottom w:val="single" w:sz="4" w:space="0" w:color="97A5CD"/>
              <w:right w:val="single" w:sz="4" w:space="0" w:color="97A5CD"/>
            </w:tcBorders>
          </w:tcPr>
          <w:p w14:paraId="5484685B" w14:textId="42E8DBFE"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5D" w14:textId="6167CF5F"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64" w14:textId="77777777" w:rsidTr="0037642C">
        <w:trPr>
          <w:trHeight w:val="631"/>
        </w:trPr>
        <w:tc>
          <w:tcPr>
            <w:tcW w:w="6930" w:type="dxa"/>
            <w:tcBorders>
              <w:top w:val="single" w:sz="4" w:space="0" w:color="97A5CD"/>
              <w:left w:val="single" w:sz="4" w:space="0" w:color="97A5CD"/>
              <w:bottom w:val="single" w:sz="4" w:space="0" w:color="97A5CD"/>
              <w:right w:val="single" w:sz="4" w:space="0" w:color="97A5CD"/>
            </w:tcBorders>
          </w:tcPr>
          <w:p w14:paraId="5484685F"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policy and monitoring system ensure the elimination of </w:t>
            </w:r>
            <w:r w:rsidRPr="00CF4584">
              <w:rPr>
                <w:rFonts w:ascii="Times New Roman" w:hAnsi="Times New Roman" w:cs="Times New Roman"/>
                <w:b/>
                <w:sz w:val="18"/>
                <w:szCs w:val="18"/>
              </w:rPr>
              <w:t>child labor</w:t>
            </w:r>
            <w:r w:rsidRPr="00CF4584">
              <w:rPr>
                <w:rFonts w:ascii="Times New Roman" w:hAnsi="Times New Roman" w:cs="Times New Roman"/>
                <w:sz w:val="18"/>
                <w:szCs w:val="18"/>
              </w:rPr>
              <w:t>?</w:t>
            </w:r>
          </w:p>
        </w:tc>
        <w:tc>
          <w:tcPr>
            <w:tcW w:w="1620" w:type="dxa"/>
            <w:tcBorders>
              <w:top w:val="single" w:sz="4" w:space="0" w:color="97A5CD"/>
              <w:left w:val="single" w:sz="4" w:space="0" w:color="97A5CD"/>
              <w:bottom w:val="single" w:sz="4" w:space="0" w:color="97A5CD"/>
              <w:right w:val="single" w:sz="4" w:space="0" w:color="97A5CD"/>
            </w:tcBorders>
          </w:tcPr>
          <w:p w14:paraId="54846861" w14:textId="668B5962"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63" w14:textId="595B1B23"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7802DF" w:rsidRPr="00CF4584" w14:paraId="54846866" w14:textId="77777777" w:rsidTr="001C3752">
        <w:trPr>
          <w:trHeight w:val="296"/>
        </w:trPr>
        <w:tc>
          <w:tcPr>
            <w:tcW w:w="10170" w:type="dxa"/>
            <w:gridSpan w:val="3"/>
            <w:shd w:val="clear" w:color="auto" w:fill="DBE5F1" w:themeFill="accent1" w:themeFillTint="33"/>
          </w:tcPr>
          <w:p w14:paraId="54846865" w14:textId="77777777" w:rsidR="007802DF" w:rsidRPr="00CF4584" w:rsidRDefault="007802DF" w:rsidP="007802DF">
            <w:pPr>
              <w:pStyle w:val="ListParagraph"/>
              <w:keepNext/>
              <w:kinsoku/>
              <w:spacing w:before="80" w:line="264" w:lineRule="auto"/>
              <w:ind w:left="0"/>
              <w:contextualSpacing w:val="0"/>
              <w:rPr>
                <w:rFonts w:ascii="Times New Roman" w:hAnsi="Times New Roman" w:cs="Times New Roman"/>
                <w:b/>
                <w:sz w:val="18"/>
                <w:szCs w:val="18"/>
              </w:rPr>
            </w:pPr>
            <w:r w:rsidRPr="00CF4584">
              <w:rPr>
                <w:rFonts w:ascii="Times New Roman" w:hAnsi="Times New Roman" w:cs="Times New Roman"/>
                <w:b/>
                <w:sz w:val="18"/>
                <w:szCs w:val="18"/>
              </w:rPr>
              <w:t xml:space="preserve">Environment: </w:t>
            </w:r>
          </w:p>
        </w:tc>
      </w:tr>
      <w:tr w:rsidR="00FF01C0" w:rsidRPr="00CF4584" w14:paraId="5484686C" w14:textId="77777777" w:rsidTr="00D260AE">
        <w:trPr>
          <w:trHeight w:val="746"/>
        </w:trPr>
        <w:tc>
          <w:tcPr>
            <w:tcW w:w="6930" w:type="dxa"/>
          </w:tcPr>
          <w:p w14:paraId="54846867"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to minimize environmental damage </w:t>
            </w:r>
            <w:r w:rsidRPr="00CF4584">
              <w:rPr>
                <w:rFonts w:ascii="Times New Roman" w:hAnsi="Times New Roman" w:cs="Times New Roman"/>
                <w:b/>
                <w:sz w:val="18"/>
                <w:szCs w:val="18"/>
              </w:rPr>
              <w:t>at its operations</w:t>
            </w:r>
            <w:r w:rsidRPr="00CF4584">
              <w:rPr>
                <w:rFonts w:ascii="Times New Roman" w:hAnsi="Times New Roman" w:cs="Times New Roman"/>
                <w:sz w:val="18"/>
                <w:szCs w:val="18"/>
              </w:rPr>
              <w:t xml:space="preserve">? </w:t>
            </w:r>
          </w:p>
        </w:tc>
        <w:tc>
          <w:tcPr>
            <w:tcW w:w="1620" w:type="dxa"/>
          </w:tcPr>
          <w:p w14:paraId="54846869" w14:textId="584DF5A9"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6B" w14:textId="51B859F5"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72" w14:textId="77777777" w:rsidTr="00D260AE">
        <w:trPr>
          <w:trHeight w:val="710"/>
        </w:trPr>
        <w:tc>
          <w:tcPr>
            <w:tcW w:w="6930" w:type="dxa"/>
          </w:tcPr>
          <w:p w14:paraId="5484686D"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which it applies to </w:t>
            </w:r>
            <w:r w:rsidRPr="00CF4584">
              <w:rPr>
                <w:rStyle w:val="apple-converted-space"/>
                <w:rFonts w:ascii="Times New Roman" w:hAnsi="Times New Roman" w:cs="Times New Roman"/>
                <w:color w:val="222222"/>
                <w:sz w:val="18"/>
                <w:szCs w:val="18"/>
                <w:shd w:val="clear" w:color="auto" w:fill="FFFFFF"/>
              </w:rPr>
              <w:t xml:space="preserve">working with </w:t>
            </w:r>
            <w:r w:rsidRPr="00CF4584">
              <w:rPr>
                <w:rFonts w:ascii="Times New Roman" w:hAnsi="Times New Roman" w:cs="Times New Roman"/>
                <w:color w:val="222222"/>
                <w:sz w:val="18"/>
                <w:szCs w:val="18"/>
                <w:shd w:val="clear" w:color="auto" w:fill="FFFFFF"/>
              </w:rPr>
              <w:t xml:space="preserve">suppliers to improve environmental performance, extending responsibility down the </w:t>
            </w:r>
            <w:r w:rsidRPr="00CF4584">
              <w:rPr>
                <w:rFonts w:ascii="Times New Roman" w:hAnsi="Times New Roman" w:cs="Times New Roman"/>
                <w:b/>
                <w:color w:val="222222"/>
                <w:sz w:val="18"/>
                <w:szCs w:val="18"/>
                <w:shd w:val="clear" w:color="auto" w:fill="FFFFFF"/>
              </w:rPr>
              <w:t>supply chain</w:t>
            </w:r>
            <w:r w:rsidRPr="00CF4584">
              <w:rPr>
                <w:rFonts w:ascii="Times New Roman" w:hAnsi="Times New Roman" w:cs="Times New Roman"/>
                <w:sz w:val="18"/>
                <w:szCs w:val="18"/>
              </w:rPr>
              <w:t>?</w:t>
            </w:r>
          </w:p>
        </w:tc>
        <w:tc>
          <w:tcPr>
            <w:tcW w:w="1620" w:type="dxa"/>
          </w:tcPr>
          <w:p w14:paraId="5484686F" w14:textId="0476E4D2"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71" w14:textId="6EEE1539"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78" w14:textId="77777777" w:rsidTr="00D260AE">
        <w:trPr>
          <w:trHeight w:val="737"/>
        </w:trPr>
        <w:tc>
          <w:tcPr>
            <w:tcW w:w="6930" w:type="dxa"/>
          </w:tcPr>
          <w:p w14:paraId="54846873"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to reduce </w:t>
            </w:r>
            <w:r w:rsidRPr="00CF4584">
              <w:rPr>
                <w:rFonts w:ascii="Times New Roman" w:hAnsi="Times New Roman" w:cs="Times New Roman"/>
                <w:b/>
                <w:sz w:val="18"/>
                <w:szCs w:val="18"/>
              </w:rPr>
              <w:t>emissions</w:t>
            </w:r>
            <w:r w:rsidRPr="00CF4584">
              <w:rPr>
                <w:rFonts w:ascii="Times New Roman" w:hAnsi="Times New Roman" w:cs="Times New Roman"/>
                <w:sz w:val="18"/>
                <w:szCs w:val="18"/>
              </w:rPr>
              <w:t xml:space="preserve"> (emissions to air, waste and effluents)?</w:t>
            </w:r>
          </w:p>
        </w:tc>
        <w:tc>
          <w:tcPr>
            <w:tcW w:w="1620" w:type="dxa"/>
          </w:tcPr>
          <w:p w14:paraId="54846875" w14:textId="2B399AA3"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77" w14:textId="58B17210"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7E" w14:textId="77777777" w:rsidTr="00D260AE">
        <w:trPr>
          <w:trHeight w:val="629"/>
        </w:trPr>
        <w:tc>
          <w:tcPr>
            <w:tcW w:w="6930" w:type="dxa"/>
          </w:tcPr>
          <w:p w14:paraId="54846879"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a policy and a monitoring system to ensure that </w:t>
            </w:r>
            <w:r w:rsidRPr="00CF4584">
              <w:rPr>
                <w:rFonts w:ascii="Times New Roman" w:hAnsi="Times New Roman" w:cs="Times New Roman"/>
                <w:b/>
                <w:sz w:val="18"/>
                <w:szCs w:val="18"/>
              </w:rPr>
              <w:t>natural resources</w:t>
            </w:r>
            <w:r w:rsidRPr="00CF4584">
              <w:rPr>
                <w:rFonts w:ascii="Times New Roman" w:hAnsi="Times New Roman" w:cs="Times New Roman"/>
                <w:sz w:val="18"/>
                <w:szCs w:val="18"/>
              </w:rPr>
              <w:t xml:space="preserve"> are used in a sustainable manner?</w:t>
            </w:r>
          </w:p>
        </w:tc>
        <w:tc>
          <w:tcPr>
            <w:tcW w:w="1620" w:type="dxa"/>
          </w:tcPr>
          <w:p w14:paraId="5484687B" w14:textId="69FB69FF"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7D" w14:textId="3CED645C"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84" w14:textId="77777777" w:rsidTr="0037642C">
        <w:trPr>
          <w:trHeight w:val="649"/>
        </w:trPr>
        <w:tc>
          <w:tcPr>
            <w:tcW w:w="6930" w:type="dxa"/>
            <w:tcBorders>
              <w:top w:val="single" w:sz="4" w:space="0" w:color="97A5CD"/>
              <w:left w:val="single" w:sz="4" w:space="0" w:color="97A5CD"/>
              <w:bottom w:val="single" w:sz="4" w:space="0" w:color="97A5CD"/>
              <w:right w:val="single" w:sz="4" w:space="0" w:color="97A5CD"/>
            </w:tcBorders>
          </w:tcPr>
          <w:p w14:paraId="5484687F"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take action to reduce </w:t>
            </w:r>
            <w:r w:rsidRPr="00CF4584">
              <w:rPr>
                <w:rFonts w:ascii="Times New Roman" w:hAnsi="Times New Roman" w:cs="Times New Roman"/>
                <w:b/>
                <w:sz w:val="18"/>
                <w:szCs w:val="18"/>
              </w:rPr>
              <w:t>energy consumption</w:t>
            </w:r>
            <w:r w:rsidRPr="00CF4584">
              <w:rPr>
                <w:rFonts w:ascii="Times New Roman" w:hAnsi="Times New Roman" w:cs="Times New Roman"/>
                <w:sz w:val="18"/>
                <w:szCs w:val="18"/>
              </w:rPr>
              <w:t>?</w:t>
            </w:r>
          </w:p>
        </w:tc>
        <w:tc>
          <w:tcPr>
            <w:tcW w:w="1620" w:type="dxa"/>
            <w:tcBorders>
              <w:top w:val="single" w:sz="4" w:space="0" w:color="97A5CD"/>
              <w:left w:val="single" w:sz="4" w:space="0" w:color="97A5CD"/>
              <w:bottom w:val="single" w:sz="4" w:space="0" w:color="97A5CD"/>
              <w:right w:val="single" w:sz="4" w:space="0" w:color="97A5CD"/>
            </w:tcBorders>
          </w:tcPr>
          <w:p w14:paraId="54846881" w14:textId="7A2FFE9A"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83" w14:textId="2FFBB0C4"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8A" w14:textId="77777777" w:rsidTr="00D260AE">
        <w:trPr>
          <w:trHeight w:val="674"/>
        </w:trPr>
        <w:tc>
          <w:tcPr>
            <w:tcW w:w="6930" w:type="dxa"/>
            <w:tcBorders>
              <w:top w:val="single" w:sz="4" w:space="0" w:color="97A5CD"/>
              <w:left w:val="single" w:sz="4" w:space="0" w:color="97A5CD"/>
              <w:bottom w:val="single" w:sz="4" w:space="0" w:color="97A5CD"/>
              <w:right w:val="single" w:sz="4" w:space="0" w:color="97A5CD"/>
            </w:tcBorders>
          </w:tcPr>
          <w:p w14:paraId="54846885"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prevent, minimize and remedy significant impacts on </w:t>
            </w:r>
            <w:r w:rsidRPr="00CF4584">
              <w:rPr>
                <w:rFonts w:ascii="Times New Roman" w:hAnsi="Times New Roman" w:cs="Times New Roman"/>
                <w:b/>
                <w:sz w:val="18"/>
                <w:szCs w:val="18"/>
              </w:rPr>
              <w:t>biodiversity</w:t>
            </w:r>
            <w:r w:rsidRPr="00CF4584">
              <w:rPr>
                <w:rFonts w:ascii="Times New Roman" w:hAnsi="Times New Roman" w:cs="Times New Roman"/>
                <w:sz w:val="18"/>
                <w:szCs w:val="18"/>
              </w:rPr>
              <w:t>?</w:t>
            </w:r>
          </w:p>
        </w:tc>
        <w:tc>
          <w:tcPr>
            <w:tcW w:w="1620" w:type="dxa"/>
            <w:tcBorders>
              <w:top w:val="single" w:sz="4" w:space="0" w:color="97A5CD"/>
              <w:left w:val="single" w:sz="4" w:space="0" w:color="97A5CD"/>
              <w:bottom w:val="single" w:sz="4" w:space="0" w:color="97A5CD"/>
              <w:right w:val="single" w:sz="4" w:space="0" w:color="97A5CD"/>
            </w:tcBorders>
          </w:tcPr>
          <w:p w14:paraId="54846887" w14:textId="5C6F1601"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89" w14:textId="62150B14"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FF01C0" w:rsidRPr="00CF4584" w14:paraId="54846890" w14:textId="77777777" w:rsidTr="0037642C">
        <w:trPr>
          <w:trHeight w:val="802"/>
        </w:trPr>
        <w:tc>
          <w:tcPr>
            <w:tcW w:w="6930" w:type="dxa"/>
            <w:tcBorders>
              <w:top w:val="single" w:sz="4" w:space="0" w:color="97A5CD"/>
              <w:left w:val="single" w:sz="4" w:space="0" w:color="97A5CD"/>
              <w:bottom w:val="single" w:sz="4" w:space="0" w:color="97A5CD"/>
              <w:right w:val="single" w:sz="4" w:space="0" w:color="97A5CD"/>
            </w:tcBorders>
          </w:tcPr>
          <w:p w14:paraId="5484688B" w14:textId="77777777" w:rsidR="00FF01C0" w:rsidRPr="00CF4584" w:rsidRDefault="00FF01C0" w:rsidP="00FF01C0">
            <w:pPr>
              <w:pStyle w:val="ListParagraph"/>
              <w:kinsoku/>
              <w:spacing w:before="80" w:line="264" w:lineRule="auto"/>
              <w:ind w:left="0"/>
              <w:contextualSpacing w:val="0"/>
              <w:rPr>
                <w:rFonts w:ascii="Times New Roman" w:hAnsi="Times New Roman" w:cs="Times New Roman"/>
                <w:sz w:val="18"/>
                <w:szCs w:val="18"/>
              </w:rPr>
            </w:pPr>
            <w:r w:rsidRPr="00CF4584">
              <w:rPr>
                <w:rFonts w:ascii="Times New Roman" w:hAnsi="Times New Roman" w:cs="Times New Roman"/>
                <w:sz w:val="18"/>
                <w:szCs w:val="18"/>
              </w:rPr>
              <w:t xml:space="preserve">Does the company have </w:t>
            </w:r>
            <w:r w:rsidRPr="00CF4584">
              <w:rPr>
                <w:rFonts w:ascii="Times New Roman" w:hAnsi="Times New Roman" w:cs="Times New Roman"/>
                <w:b/>
                <w:sz w:val="18"/>
                <w:szCs w:val="18"/>
              </w:rPr>
              <w:t>emergency procedures</w:t>
            </w:r>
            <w:r w:rsidRPr="00CF4584">
              <w:rPr>
                <w:rFonts w:ascii="Times New Roman" w:hAnsi="Times New Roman" w:cs="Times New Roman"/>
                <w:sz w:val="18"/>
                <w:szCs w:val="18"/>
              </w:rPr>
              <w:t xml:space="preserve"> in place to prevent and address industrial accidents affecting the environment and human health effectively?</w:t>
            </w:r>
          </w:p>
        </w:tc>
        <w:tc>
          <w:tcPr>
            <w:tcW w:w="1620" w:type="dxa"/>
            <w:tcBorders>
              <w:top w:val="single" w:sz="4" w:space="0" w:color="97A5CD"/>
              <w:left w:val="single" w:sz="4" w:space="0" w:color="97A5CD"/>
              <w:bottom w:val="single" w:sz="4" w:space="0" w:color="97A5CD"/>
              <w:right w:val="single" w:sz="4" w:space="0" w:color="97A5CD"/>
            </w:tcBorders>
          </w:tcPr>
          <w:p w14:paraId="5484688D" w14:textId="0FE0399B"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Borders>
              <w:top w:val="single" w:sz="4" w:space="0" w:color="97A5CD"/>
              <w:left w:val="single" w:sz="4" w:space="0" w:color="97A5CD"/>
              <w:bottom w:val="single" w:sz="4" w:space="0" w:color="97A5CD"/>
              <w:right w:val="single" w:sz="4" w:space="0" w:color="97A5CD"/>
            </w:tcBorders>
          </w:tcPr>
          <w:p w14:paraId="5484688F" w14:textId="55FA9A02" w:rsidR="00FF01C0" w:rsidRPr="00CF4584" w:rsidRDefault="00FF01C0" w:rsidP="00FF01C0">
            <w:pPr>
              <w:spacing w:before="80" w:line="264" w:lineRule="auto"/>
              <w:ind w:right="-61"/>
              <w:rPr>
                <w:rFonts w:ascii="Times New Roman" w:hAnsi="Times New Roman"/>
                <w:b/>
                <w:bCs/>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7802DF" w:rsidRPr="00CF4584" w14:paraId="54846892" w14:textId="77777777" w:rsidTr="001C3752">
        <w:trPr>
          <w:trHeight w:val="296"/>
        </w:trPr>
        <w:tc>
          <w:tcPr>
            <w:tcW w:w="10170" w:type="dxa"/>
            <w:gridSpan w:val="3"/>
            <w:shd w:val="clear" w:color="auto" w:fill="DBE5F1" w:themeFill="accent1" w:themeFillTint="33"/>
          </w:tcPr>
          <w:p w14:paraId="54846891" w14:textId="77777777" w:rsidR="007802DF" w:rsidRPr="00CF4584" w:rsidRDefault="007802DF" w:rsidP="007802DF">
            <w:pPr>
              <w:pStyle w:val="ListParagraph"/>
              <w:kinsoku/>
              <w:spacing w:before="80" w:line="264" w:lineRule="auto"/>
              <w:ind w:left="0"/>
              <w:contextualSpacing w:val="0"/>
              <w:rPr>
                <w:rFonts w:ascii="Times New Roman" w:hAnsi="Times New Roman" w:cs="Times New Roman"/>
                <w:b/>
                <w:sz w:val="18"/>
                <w:szCs w:val="18"/>
              </w:rPr>
            </w:pPr>
            <w:r w:rsidRPr="00CF4584">
              <w:rPr>
                <w:rFonts w:ascii="Times New Roman" w:hAnsi="Times New Roman" w:cs="Times New Roman"/>
                <w:b/>
                <w:sz w:val="18"/>
                <w:szCs w:val="18"/>
              </w:rPr>
              <w:t>Good governance:</w:t>
            </w:r>
          </w:p>
        </w:tc>
      </w:tr>
      <w:tr w:rsidR="00FF01C0" w:rsidRPr="00CF4584" w14:paraId="54846898" w14:textId="77777777" w:rsidTr="00D260AE">
        <w:trPr>
          <w:trHeight w:val="845"/>
        </w:trPr>
        <w:tc>
          <w:tcPr>
            <w:tcW w:w="6930" w:type="dxa"/>
          </w:tcPr>
          <w:p w14:paraId="54846893" w14:textId="77777777" w:rsidR="00FF01C0" w:rsidRPr="00CF4584" w:rsidRDefault="00FF01C0" w:rsidP="00FF01C0">
            <w:pPr>
              <w:pStyle w:val="ListParagraph"/>
              <w:kinsoku/>
              <w:spacing w:before="80" w:line="264" w:lineRule="auto"/>
              <w:ind w:left="0"/>
              <w:rPr>
                <w:rFonts w:ascii="Times New Roman" w:hAnsi="Times New Roman" w:cs="Times New Roman"/>
                <w:sz w:val="18"/>
                <w:szCs w:val="18"/>
              </w:rPr>
            </w:pPr>
            <w:r w:rsidRPr="00CF4584">
              <w:rPr>
                <w:rFonts w:ascii="Times New Roman" w:hAnsi="Times New Roman" w:cs="Times New Roman"/>
                <w:sz w:val="18"/>
                <w:szCs w:val="18"/>
              </w:rPr>
              <w:t>Does the company have a policy and a monitoring system stating that it will not engage in corruption at any time or in any form in its interaction with suppliers, intermediaries, governments and business partners?</w:t>
            </w:r>
          </w:p>
        </w:tc>
        <w:tc>
          <w:tcPr>
            <w:tcW w:w="1620" w:type="dxa"/>
          </w:tcPr>
          <w:p w14:paraId="54846895" w14:textId="493FC996" w:rsidR="00FF01C0" w:rsidRPr="00CF4584" w:rsidRDefault="00FF01C0" w:rsidP="00FF01C0">
            <w:pPr>
              <w:spacing w:before="80" w:line="264" w:lineRule="auto"/>
              <w:ind w:right="-155"/>
              <w:rPr>
                <w:rFonts w:ascii="Times New Roman" w:hAnsi="Times New Roman"/>
                <w:b/>
                <w:bCs/>
                <w:sz w:val="18"/>
                <w:szCs w:val="18"/>
                <w:lang w:val="en-US"/>
              </w:rPr>
            </w:pPr>
            <w:r w:rsidRPr="00CF4584">
              <w:rPr>
                <w:rFonts w:ascii="Times New Roman" w:hAnsi="Times New Roman"/>
                <w:b/>
                <w:bCs/>
                <w:sz w:val="18"/>
                <w:szCs w:val="18"/>
                <w:lang w:val="en-US"/>
              </w:rPr>
              <w:fldChar w:fldCharType="begin">
                <w:ffData>
                  <w:name w:val="Kontrollkästchen5"/>
                  <w:enabled/>
                  <w:calcOnExit w:val="0"/>
                  <w:checkBox>
                    <w:sizeAuto/>
                    <w:default w:val="0"/>
                  </w:checkBox>
                </w:ffData>
              </w:fldChar>
            </w:r>
            <w:r w:rsidRPr="00CF4584">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CF4584">
              <w:rPr>
                <w:rFonts w:ascii="Times New Roman" w:hAnsi="Times New Roman"/>
                <w:b/>
                <w:bCs/>
                <w:sz w:val="18"/>
                <w:szCs w:val="18"/>
                <w:lang w:val="en-US"/>
              </w:rPr>
              <w:fldChar w:fldCharType="end"/>
            </w:r>
            <w:r w:rsidRPr="00CF4584">
              <w:rPr>
                <w:rFonts w:ascii="Times New Roman" w:hAnsi="Times New Roman"/>
                <w:b/>
                <w:bCs/>
                <w:sz w:val="18"/>
                <w:szCs w:val="18"/>
                <w:lang w:val="en-US"/>
              </w:rPr>
              <w:t xml:space="preserve"> Yes</w:t>
            </w:r>
          </w:p>
        </w:tc>
        <w:tc>
          <w:tcPr>
            <w:tcW w:w="1620" w:type="dxa"/>
          </w:tcPr>
          <w:p w14:paraId="54846897" w14:textId="49B542F6" w:rsidR="00FF01C0" w:rsidRPr="00CF4584" w:rsidRDefault="00FF01C0" w:rsidP="00FF01C0">
            <w:pPr>
              <w:spacing w:before="80" w:line="264" w:lineRule="auto"/>
              <w:ind w:right="-155"/>
              <w:rPr>
                <w:rFonts w:ascii="Times New Roman" w:hAnsi="Times New Roman"/>
                <w:sz w:val="18"/>
                <w:szCs w:val="18"/>
                <w:lang w:val="en-US"/>
              </w:rPr>
            </w:pPr>
            <w:r w:rsidRPr="00CF4584">
              <w:rPr>
                <w:rFonts w:ascii="Times New Roman" w:hAnsi="Times New Roman"/>
                <w:sz w:val="18"/>
                <w:szCs w:val="18"/>
                <w:lang w:val="en-US"/>
              </w:rPr>
              <w:fldChar w:fldCharType="begin">
                <w:ffData>
                  <w:name w:val="Kontrollkästchen5"/>
                  <w:enabled/>
                  <w:calcOnExit w:val="0"/>
                  <w:checkBox>
                    <w:sizeAuto/>
                    <w:default w:val="0"/>
                  </w:checkBox>
                </w:ffData>
              </w:fldChar>
            </w:r>
            <w:r w:rsidRPr="00CF4584">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CF4584">
              <w:rPr>
                <w:rFonts w:ascii="Times New Roman" w:hAnsi="Times New Roman"/>
                <w:sz w:val="18"/>
                <w:szCs w:val="18"/>
                <w:lang w:val="en-US"/>
              </w:rPr>
              <w:fldChar w:fldCharType="end"/>
            </w:r>
            <w:r w:rsidRPr="00CF4584">
              <w:rPr>
                <w:rFonts w:ascii="Times New Roman" w:hAnsi="Times New Roman"/>
                <w:sz w:val="18"/>
                <w:szCs w:val="18"/>
                <w:lang w:val="en-US"/>
              </w:rPr>
              <w:t xml:space="preserve"> No</w:t>
            </w:r>
          </w:p>
        </w:tc>
      </w:tr>
      <w:tr w:rsidR="004742CA" w:rsidRPr="00CF4584" w14:paraId="5B4AEF95" w14:textId="77777777" w:rsidTr="00C560A8">
        <w:trPr>
          <w:trHeight w:val="845"/>
        </w:trPr>
        <w:tc>
          <w:tcPr>
            <w:tcW w:w="10170" w:type="dxa"/>
            <w:gridSpan w:val="3"/>
          </w:tcPr>
          <w:p w14:paraId="49B90D95" w14:textId="70E60087" w:rsidR="004742CA" w:rsidRPr="00CF4584" w:rsidRDefault="004742CA" w:rsidP="007802DF">
            <w:pPr>
              <w:spacing w:before="80" w:line="264" w:lineRule="auto"/>
              <w:ind w:right="-61"/>
              <w:rPr>
                <w:rFonts w:ascii="Times New Roman" w:hAnsi="Times New Roman"/>
                <w:sz w:val="18"/>
                <w:szCs w:val="18"/>
                <w:lang w:val="en-US"/>
              </w:rPr>
            </w:pPr>
            <w:r>
              <w:rPr>
                <w:rFonts w:ascii="Times New Roman" w:hAnsi="Times New Roman"/>
                <w:sz w:val="18"/>
                <w:szCs w:val="18"/>
                <w:lang w:val="en-US"/>
              </w:rPr>
              <w:t xml:space="preserve">Comments: </w:t>
            </w:r>
            <w:r w:rsidRPr="00CF4584">
              <w:rPr>
                <w:rFonts w:ascii="Times New Roman" w:hAnsi="Times New Roman"/>
                <w:color w:val="808080"/>
                <w:sz w:val="18"/>
                <w:szCs w:val="18"/>
                <w:lang w:val="en-US"/>
              </w:rPr>
              <w:t>[Comments]</w:t>
            </w:r>
          </w:p>
        </w:tc>
      </w:tr>
    </w:tbl>
    <w:p w14:paraId="548468AA" w14:textId="77777777" w:rsidR="009D4F2D" w:rsidRPr="00CF4584" w:rsidRDefault="009D4F2D" w:rsidP="00966AB4">
      <w:pPr>
        <w:keepNext/>
        <w:spacing w:before="80" w:line="264" w:lineRule="auto"/>
        <w:rPr>
          <w:rFonts w:ascii="Times New Roman" w:hAnsi="Times New Roman"/>
          <w:sz w:val="18"/>
          <w:szCs w:val="18"/>
          <w:lang w:val="en-US"/>
        </w:rPr>
      </w:pPr>
    </w:p>
    <w:tbl>
      <w:tblPr>
        <w:tblW w:w="10170" w:type="dxa"/>
        <w:tblInd w:w="108" w:type="dxa"/>
        <w:tblBorders>
          <w:top w:val="single" w:sz="4" w:space="0" w:color="97A5CD"/>
          <w:left w:val="single" w:sz="4" w:space="0" w:color="97A5CD"/>
          <w:bottom w:val="single" w:sz="4" w:space="0" w:color="97A5CD"/>
          <w:right w:val="single" w:sz="4" w:space="0" w:color="97A5CD"/>
          <w:insideH w:val="single" w:sz="4" w:space="0" w:color="97A5CD"/>
          <w:insideV w:val="single" w:sz="4" w:space="0" w:color="97A5CD"/>
        </w:tblBorders>
        <w:tblLook w:val="01E0" w:firstRow="1" w:lastRow="1" w:firstColumn="1" w:lastColumn="1" w:noHBand="0" w:noVBand="0"/>
      </w:tblPr>
      <w:tblGrid>
        <w:gridCol w:w="6930"/>
        <w:gridCol w:w="1620"/>
        <w:gridCol w:w="1620"/>
      </w:tblGrid>
      <w:tr w:rsidR="00C42746" w:rsidRPr="00CF4584" w14:paraId="7072543E" w14:textId="77777777" w:rsidTr="00DC4F2A">
        <w:trPr>
          <w:trHeight w:val="368"/>
        </w:trPr>
        <w:tc>
          <w:tcPr>
            <w:tcW w:w="10170" w:type="dxa"/>
            <w:gridSpan w:val="3"/>
            <w:shd w:val="clear" w:color="auto" w:fill="95B3D7" w:themeFill="accent1" w:themeFillTint="99"/>
          </w:tcPr>
          <w:p w14:paraId="2BDDA0E6" w14:textId="68709384" w:rsidR="00C42746" w:rsidRPr="00C42746" w:rsidRDefault="00C42746" w:rsidP="00DC4F2A">
            <w:pPr>
              <w:keepNext/>
              <w:spacing w:before="80" w:line="264" w:lineRule="auto"/>
              <w:rPr>
                <w:rFonts w:ascii="Times New Roman" w:hAnsi="Times New Roman"/>
                <w:b/>
                <w:sz w:val="18"/>
                <w:szCs w:val="18"/>
              </w:rPr>
            </w:pPr>
            <w:r w:rsidRPr="00C42746">
              <w:rPr>
                <w:rFonts w:ascii="Times New Roman" w:hAnsi="Times New Roman"/>
                <w:b/>
                <w:bCs/>
                <w:color w:val="FFFFFF"/>
                <w:sz w:val="18"/>
                <w:szCs w:val="18"/>
                <w:lang w:val="en-US"/>
              </w:rPr>
              <w:t xml:space="preserve">Company’s </w:t>
            </w:r>
            <w:r w:rsidR="00BB3880">
              <w:rPr>
                <w:rFonts w:ascii="Times New Roman" w:hAnsi="Times New Roman"/>
                <w:b/>
                <w:bCs/>
                <w:color w:val="FFFFFF"/>
                <w:sz w:val="18"/>
                <w:szCs w:val="18"/>
                <w:lang w:val="en-US"/>
              </w:rPr>
              <w:t>track record</w:t>
            </w:r>
            <w:r w:rsidR="005B3930">
              <w:rPr>
                <w:rFonts w:ascii="Times New Roman" w:hAnsi="Times New Roman"/>
                <w:b/>
                <w:bCs/>
                <w:color w:val="FFFFFF"/>
                <w:sz w:val="18"/>
                <w:szCs w:val="18"/>
                <w:lang w:val="en-US"/>
              </w:rPr>
              <w:t xml:space="preserve"> </w:t>
            </w:r>
          </w:p>
        </w:tc>
      </w:tr>
      <w:tr w:rsidR="00C42746" w:rsidRPr="00CF4584" w14:paraId="1FC33EC9" w14:textId="77777777" w:rsidTr="00DC4F2A">
        <w:trPr>
          <w:trHeight w:val="368"/>
        </w:trPr>
        <w:tc>
          <w:tcPr>
            <w:tcW w:w="10170" w:type="dxa"/>
            <w:gridSpan w:val="3"/>
            <w:shd w:val="clear" w:color="auto" w:fill="DBE5F1" w:themeFill="accent1" w:themeFillTint="33"/>
          </w:tcPr>
          <w:p w14:paraId="6D16D3AB" w14:textId="030D1EF2" w:rsidR="00C42746" w:rsidRPr="00C42746" w:rsidRDefault="00C42746" w:rsidP="00DC4F2A">
            <w:pPr>
              <w:spacing w:before="80" w:line="264" w:lineRule="auto"/>
              <w:ind w:right="-61"/>
              <w:rPr>
                <w:rFonts w:ascii="Times New Roman" w:hAnsi="Times New Roman"/>
                <w:sz w:val="18"/>
                <w:szCs w:val="18"/>
                <w:lang w:val="en-US"/>
              </w:rPr>
            </w:pPr>
            <w:r w:rsidRPr="00C42746">
              <w:rPr>
                <w:rFonts w:ascii="Times New Roman" w:eastAsia="Arial" w:hAnsi="Times New Roman"/>
                <w:sz w:val="18"/>
                <w:szCs w:val="18"/>
              </w:rPr>
              <w:t xml:space="preserve">Please indicate if, within the past five years you, your organisation or any other person who has powers of representation, decision or control in the organisation been convicted </w:t>
            </w:r>
            <w:r w:rsidRPr="00C42746">
              <w:rPr>
                <w:rFonts w:ascii="Times New Roman" w:eastAsia="Arial" w:hAnsi="Times New Roman"/>
                <w:color w:val="222222"/>
                <w:sz w:val="18"/>
                <w:szCs w:val="18"/>
                <w:highlight w:val="white"/>
              </w:rPr>
              <w:t xml:space="preserve">anywhere in the world </w:t>
            </w:r>
            <w:r w:rsidRPr="00C42746">
              <w:rPr>
                <w:rFonts w:ascii="Times New Roman" w:eastAsia="Arial" w:hAnsi="Times New Roman"/>
                <w:sz w:val="18"/>
                <w:szCs w:val="18"/>
              </w:rPr>
              <w:t>of any of the offences within the summary below</w:t>
            </w:r>
          </w:p>
        </w:tc>
      </w:tr>
      <w:tr w:rsidR="00595277" w:rsidRPr="00CF4584" w14:paraId="1B2020A7" w14:textId="77777777" w:rsidTr="004742CA">
        <w:trPr>
          <w:trHeight w:val="432"/>
        </w:trPr>
        <w:tc>
          <w:tcPr>
            <w:tcW w:w="6930" w:type="dxa"/>
          </w:tcPr>
          <w:p w14:paraId="204C5BA5" w14:textId="19E14DE2"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 xml:space="preserve">Participation in a criminal </w:t>
            </w:r>
            <w:r w:rsidR="00BB3880" w:rsidRPr="00595277">
              <w:rPr>
                <w:rFonts w:ascii="Times New Roman" w:eastAsia="Arial" w:hAnsi="Times New Roman" w:cs="Times New Roman"/>
                <w:sz w:val="18"/>
                <w:szCs w:val="18"/>
              </w:rPr>
              <w:t>organization</w:t>
            </w:r>
            <w:r w:rsidRPr="00595277">
              <w:rPr>
                <w:rFonts w:ascii="Times New Roman" w:eastAsia="Arial" w:hAnsi="Times New Roman" w:cs="Times New Roman"/>
                <w:sz w:val="18"/>
                <w:szCs w:val="18"/>
              </w:rPr>
              <w:t>?</w:t>
            </w:r>
          </w:p>
        </w:tc>
        <w:tc>
          <w:tcPr>
            <w:tcW w:w="1620" w:type="dxa"/>
          </w:tcPr>
          <w:p w14:paraId="286A2B00" w14:textId="50F8BD52"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0406FCE2" w14:textId="29228E89" w:rsidR="00595277" w:rsidRPr="00595277"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5C7B5BEC" w14:textId="77777777" w:rsidTr="004742CA">
        <w:trPr>
          <w:trHeight w:val="432"/>
        </w:trPr>
        <w:tc>
          <w:tcPr>
            <w:tcW w:w="6930" w:type="dxa"/>
          </w:tcPr>
          <w:p w14:paraId="3A916323" w14:textId="7800C3FE"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lastRenderedPageBreak/>
              <w:t>Corruption?</w:t>
            </w:r>
          </w:p>
        </w:tc>
        <w:tc>
          <w:tcPr>
            <w:tcW w:w="1620" w:type="dxa"/>
          </w:tcPr>
          <w:p w14:paraId="4D1E47CE" w14:textId="6F6CF04B"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56CB9E0E" w14:textId="35A74AA3" w:rsidR="00595277" w:rsidRPr="00595277"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36812D71" w14:textId="77777777" w:rsidTr="004742CA">
        <w:trPr>
          <w:trHeight w:val="432"/>
        </w:trPr>
        <w:tc>
          <w:tcPr>
            <w:tcW w:w="6930" w:type="dxa"/>
          </w:tcPr>
          <w:p w14:paraId="0382489A" w14:textId="5462DEAC"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Fraud?</w:t>
            </w:r>
          </w:p>
        </w:tc>
        <w:tc>
          <w:tcPr>
            <w:tcW w:w="1620" w:type="dxa"/>
          </w:tcPr>
          <w:p w14:paraId="6D52A856" w14:textId="4C3BFDFE"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7EEBC8BE" w14:textId="1B87B430" w:rsidR="00595277" w:rsidRPr="00595277"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539345E6" w14:textId="77777777" w:rsidTr="004742CA">
        <w:trPr>
          <w:trHeight w:val="432"/>
        </w:trPr>
        <w:tc>
          <w:tcPr>
            <w:tcW w:w="6930" w:type="dxa"/>
          </w:tcPr>
          <w:p w14:paraId="14B90AD1" w14:textId="17EE72BB"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Money laundering?</w:t>
            </w:r>
          </w:p>
        </w:tc>
        <w:tc>
          <w:tcPr>
            <w:tcW w:w="1620" w:type="dxa"/>
          </w:tcPr>
          <w:p w14:paraId="599A1690" w14:textId="20D481BC"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1D189831" w14:textId="30334AB8" w:rsidR="00595277" w:rsidRPr="004742CA"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57978F96" w14:textId="77777777" w:rsidTr="004742CA">
        <w:trPr>
          <w:trHeight w:val="432"/>
        </w:trPr>
        <w:tc>
          <w:tcPr>
            <w:tcW w:w="6930" w:type="dxa"/>
          </w:tcPr>
          <w:p w14:paraId="53ED67F0" w14:textId="01D60479"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 xml:space="preserve">Child </w:t>
            </w:r>
            <w:r w:rsidR="00BB3880" w:rsidRPr="00595277">
              <w:rPr>
                <w:rFonts w:ascii="Times New Roman" w:eastAsia="Arial" w:hAnsi="Times New Roman" w:cs="Times New Roman"/>
                <w:sz w:val="18"/>
                <w:szCs w:val="18"/>
              </w:rPr>
              <w:t>labor</w:t>
            </w:r>
            <w:r w:rsidRPr="00595277">
              <w:rPr>
                <w:rFonts w:ascii="Times New Roman" w:eastAsia="Arial" w:hAnsi="Times New Roman" w:cs="Times New Roman"/>
                <w:sz w:val="18"/>
                <w:szCs w:val="18"/>
              </w:rPr>
              <w:t xml:space="preserve"> and other forms of trafficking in human beings?</w:t>
            </w:r>
          </w:p>
        </w:tc>
        <w:tc>
          <w:tcPr>
            <w:tcW w:w="1620" w:type="dxa"/>
          </w:tcPr>
          <w:p w14:paraId="3F90FB16" w14:textId="1FD5216D"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09568777" w14:textId="3FD151B7" w:rsidR="00595277" w:rsidRPr="00595277"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6FD59CA5" w14:textId="77777777" w:rsidTr="004742CA">
        <w:trPr>
          <w:trHeight w:val="432"/>
        </w:trPr>
        <w:tc>
          <w:tcPr>
            <w:tcW w:w="6930" w:type="dxa"/>
          </w:tcPr>
          <w:p w14:paraId="6C6C3F89" w14:textId="767A21FE"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 xml:space="preserve">Breach of environmental obligations? </w:t>
            </w:r>
          </w:p>
        </w:tc>
        <w:tc>
          <w:tcPr>
            <w:tcW w:w="1620" w:type="dxa"/>
          </w:tcPr>
          <w:p w14:paraId="7C524B21" w14:textId="57117580"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6DC313A5" w14:textId="251893DF" w:rsidR="00595277" w:rsidRPr="00595277" w:rsidRDefault="00595277" w:rsidP="00595277">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4693A01C" w14:textId="77777777" w:rsidTr="004742CA">
        <w:trPr>
          <w:trHeight w:val="432"/>
        </w:trPr>
        <w:tc>
          <w:tcPr>
            <w:tcW w:w="6930" w:type="dxa"/>
          </w:tcPr>
          <w:p w14:paraId="70E761F2" w14:textId="60BFCDE4" w:rsidR="00595277" w:rsidRPr="00595277" w:rsidRDefault="00595277" w:rsidP="00595277">
            <w:pPr>
              <w:pStyle w:val="ListParagraph"/>
              <w:kinsoku/>
              <w:spacing w:before="80" w:line="264" w:lineRule="auto"/>
              <w:ind w:left="0"/>
              <w:contextualSpacing w:val="0"/>
              <w:rPr>
                <w:rFonts w:ascii="Times New Roman" w:hAnsi="Times New Roman" w:cs="Times New Roman"/>
                <w:sz w:val="18"/>
                <w:szCs w:val="18"/>
              </w:rPr>
            </w:pPr>
            <w:r w:rsidRPr="00595277">
              <w:rPr>
                <w:rFonts w:ascii="Times New Roman" w:eastAsia="Arial" w:hAnsi="Times New Roman" w:cs="Times New Roman"/>
                <w:sz w:val="18"/>
                <w:szCs w:val="18"/>
              </w:rPr>
              <w:t xml:space="preserve">Breach of social obligations?  </w:t>
            </w:r>
          </w:p>
        </w:tc>
        <w:tc>
          <w:tcPr>
            <w:tcW w:w="1620" w:type="dxa"/>
          </w:tcPr>
          <w:p w14:paraId="2123C6FF" w14:textId="2DD9D822"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34DE1335" w14:textId="3086260E" w:rsidR="00595277" w:rsidRPr="00595277" w:rsidRDefault="00595277" w:rsidP="004742CA">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3A8F9245" w14:textId="77777777" w:rsidTr="004742CA">
        <w:trPr>
          <w:trHeight w:val="432"/>
        </w:trPr>
        <w:tc>
          <w:tcPr>
            <w:tcW w:w="6930" w:type="dxa"/>
          </w:tcPr>
          <w:p w14:paraId="1E6194B4" w14:textId="76847DA7" w:rsidR="00595277" w:rsidRPr="00595277" w:rsidRDefault="00595277" w:rsidP="00595277">
            <w:pPr>
              <w:pStyle w:val="ListParagraph"/>
              <w:kinsoku/>
              <w:spacing w:before="80" w:line="264" w:lineRule="auto"/>
              <w:ind w:left="0"/>
              <w:contextualSpacing w:val="0"/>
              <w:rPr>
                <w:rFonts w:ascii="Times New Roman" w:eastAsia="Arial" w:hAnsi="Times New Roman" w:cs="Times New Roman"/>
                <w:sz w:val="18"/>
                <w:szCs w:val="18"/>
              </w:rPr>
            </w:pPr>
            <w:r w:rsidRPr="00595277">
              <w:rPr>
                <w:rFonts w:ascii="Times New Roman" w:eastAsia="Arial" w:hAnsi="Times New Roman" w:cs="Times New Roman"/>
                <w:sz w:val="18"/>
                <w:szCs w:val="18"/>
              </w:rPr>
              <w:t xml:space="preserve">Breach of </w:t>
            </w:r>
            <w:r w:rsidR="00BB3880" w:rsidRPr="00595277">
              <w:rPr>
                <w:rFonts w:ascii="Times New Roman" w:eastAsia="Arial" w:hAnsi="Times New Roman" w:cs="Times New Roman"/>
                <w:sz w:val="18"/>
                <w:szCs w:val="18"/>
              </w:rPr>
              <w:t>labor</w:t>
            </w:r>
            <w:r w:rsidRPr="00595277">
              <w:rPr>
                <w:rFonts w:ascii="Times New Roman" w:eastAsia="Arial" w:hAnsi="Times New Roman" w:cs="Times New Roman"/>
                <w:sz w:val="18"/>
                <w:szCs w:val="18"/>
              </w:rPr>
              <w:t xml:space="preserve"> law obligations? </w:t>
            </w:r>
          </w:p>
        </w:tc>
        <w:tc>
          <w:tcPr>
            <w:tcW w:w="1620" w:type="dxa"/>
          </w:tcPr>
          <w:p w14:paraId="2092876C" w14:textId="2665ED68"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3061FF65" w14:textId="4EB85EB3" w:rsidR="00595277" w:rsidRPr="00595277" w:rsidRDefault="00595277" w:rsidP="00595277">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18905C6B" w14:textId="77777777" w:rsidTr="004742CA">
        <w:trPr>
          <w:trHeight w:val="432"/>
        </w:trPr>
        <w:tc>
          <w:tcPr>
            <w:tcW w:w="6930" w:type="dxa"/>
          </w:tcPr>
          <w:p w14:paraId="30EB2CF8" w14:textId="7FD20C6D" w:rsidR="00595277" w:rsidRPr="00595277" w:rsidRDefault="00595277" w:rsidP="00595277">
            <w:pPr>
              <w:pStyle w:val="ListParagraph"/>
              <w:kinsoku/>
              <w:spacing w:before="80" w:line="264" w:lineRule="auto"/>
              <w:ind w:left="0"/>
              <w:contextualSpacing w:val="0"/>
              <w:rPr>
                <w:rFonts w:ascii="Times New Roman" w:eastAsia="Arial" w:hAnsi="Times New Roman" w:cs="Times New Roman"/>
                <w:sz w:val="18"/>
                <w:szCs w:val="18"/>
              </w:rPr>
            </w:pPr>
            <w:r w:rsidRPr="00595277">
              <w:rPr>
                <w:rFonts w:ascii="Times New Roman" w:eastAsia="Arial" w:hAnsi="Times New Roman" w:cs="Times New Roman"/>
                <w:sz w:val="18"/>
                <w:szCs w:val="18"/>
              </w:rPr>
              <w:t>Guilty of grave professional misconduct?</w:t>
            </w:r>
          </w:p>
        </w:tc>
        <w:tc>
          <w:tcPr>
            <w:tcW w:w="1620" w:type="dxa"/>
          </w:tcPr>
          <w:p w14:paraId="49290002" w14:textId="1FECC356" w:rsidR="00595277" w:rsidRPr="00595277" w:rsidRDefault="00595277" w:rsidP="00595277">
            <w:pPr>
              <w:spacing w:before="80" w:line="264" w:lineRule="auto"/>
              <w:ind w:right="-155"/>
              <w:rPr>
                <w:rFonts w:ascii="Times New Roman" w:hAnsi="Times New Roman"/>
                <w:b/>
                <w:bCs/>
                <w:sz w:val="18"/>
                <w:szCs w:val="18"/>
                <w:lang w:val="en-US"/>
              </w:rPr>
            </w:pPr>
            <w:r w:rsidRPr="00595277">
              <w:rPr>
                <w:rFonts w:ascii="Times New Roman" w:hAnsi="Times New Roman"/>
                <w:b/>
                <w:bCs/>
                <w:sz w:val="18"/>
                <w:szCs w:val="18"/>
                <w:lang w:val="en-US"/>
              </w:rPr>
              <w:fldChar w:fldCharType="begin">
                <w:ffData>
                  <w:name w:val="Kontrollkästchen5"/>
                  <w:enabled/>
                  <w:calcOnExit w:val="0"/>
                  <w:checkBox>
                    <w:sizeAuto/>
                    <w:default w:val="0"/>
                  </w:checkBox>
                </w:ffData>
              </w:fldChar>
            </w:r>
            <w:r w:rsidRPr="00595277">
              <w:rPr>
                <w:rFonts w:ascii="Times New Roman" w:hAnsi="Times New Roman"/>
                <w:b/>
                <w:bCs/>
                <w:sz w:val="18"/>
                <w:szCs w:val="18"/>
                <w:lang w:val="en-US"/>
              </w:rPr>
              <w:instrText xml:space="preserve"> FORMCHECKBOX </w:instrText>
            </w:r>
            <w:r w:rsidR="009E44DF">
              <w:rPr>
                <w:rFonts w:ascii="Times New Roman" w:hAnsi="Times New Roman"/>
                <w:b/>
                <w:bCs/>
                <w:sz w:val="18"/>
                <w:szCs w:val="18"/>
                <w:lang w:val="en-US"/>
              </w:rPr>
            </w:r>
            <w:r w:rsidR="009E44DF">
              <w:rPr>
                <w:rFonts w:ascii="Times New Roman" w:hAnsi="Times New Roman"/>
                <w:b/>
                <w:bCs/>
                <w:sz w:val="18"/>
                <w:szCs w:val="18"/>
                <w:lang w:val="en-US"/>
              </w:rPr>
              <w:fldChar w:fldCharType="separate"/>
            </w:r>
            <w:r w:rsidRPr="00595277">
              <w:rPr>
                <w:rFonts w:ascii="Times New Roman" w:hAnsi="Times New Roman"/>
                <w:b/>
                <w:bCs/>
                <w:sz w:val="18"/>
                <w:szCs w:val="18"/>
                <w:lang w:val="en-US"/>
              </w:rPr>
              <w:fldChar w:fldCharType="end"/>
            </w:r>
            <w:r w:rsidRPr="00595277">
              <w:rPr>
                <w:rFonts w:ascii="Times New Roman" w:hAnsi="Times New Roman"/>
                <w:b/>
                <w:bCs/>
                <w:sz w:val="18"/>
                <w:szCs w:val="18"/>
                <w:lang w:val="en-US"/>
              </w:rPr>
              <w:t xml:space="preserve"> Yes</w:t>
            </w:r>
          </w:p>
        </w:tc>
        <w:tc>
          <w:tcPr>
            <w:tcW w:w="1620" w:type="dxa"/>
          </w:tcPr>
          <w:p w14:paraId="44F2255E" w14:textId="6CA8AADA" w:rsidR="00595277" w:rsidRPr="00595277" w:rsidRDefault="00595277" w:rsidP="00595277">
            <w:pPr>
              <w:spacing w:before="80" w:line="264" w:lineRule="auto"/>
              <w:ind w:right="-61"/>
              <w:rPr>
                <w:rFonts w:ascii="Times New Roman" w:hAnsi="Times New Roman"/>
                <w:sz w:val="18"/>
                <w:szCs w:val="18"/>
                <w:lang w:val="en-US"/>
              </w:rPr>
            </w:pPr>
            <w:r w:rsidRPr="00595277">
              <w:rPr>
                <w:rFonts w:ascii="Times New Roman" w:hAnsi="Times New Roman"/>
                <w:sz w:val="18"/>
                <w:szCs w:val="18"/>
                <w:lang w:val="en-US"/>
              </w:rPr>
              <w:fldChar w:fldCharType="begin">
                <w:ffData>
                  <w:name w:val="Kontrollkästchen5"/>
                  <w:enabled/>
                  <w:calcOnExit w:val="0"/>
                  <w:checkBox>
                    <w:sizeAuto/>
                    <w:default w:val="0"/>
                  </w:checkBox>
                </w:ffData>
              </w:fldChar>
            </w:r>
            <w:r w:rsidRPr="00595277">
              <w:rPr>
                <w:rFonts w:ascii="Times New Roman" w:hAnsi="Times New Roman"/>
                <w:sz w:val="18"/>
                <w:szCs w:val="18"/>
                <w:lang w:val="en-US"/>
              </w:rPr>
              <w:instrText xml:space="preserve"> FORMCHECKBOX </w:instrText>
            </w:r>
            <w:r w:rsidR="009E44DF">
              <w:rPr>
                <w:rFonts w:ascii="Times New Roman" w:hAnsi="Times New Roman"/>
                <w:sz w:val="18"/>
                <w:szCs w:val="18"/>
                <w:lang w:val="en-US"/>
              </w:rPr>
            </w:r>
            <w:r w:rsidR="009E44DF">
              <w:rPr>
                <w:rFonts w:ascii="Times New Roman" w:hAnsi="Times New Roman"/>
                <w:sz w:val="18"/>
                <w:szCs w:val="18"/>
                <w:lang w:val="en-US"/>
              </w:rPr>
              <w:fldChar w:fldCharType="separate"/>
            </w:r>
            <w:r w:rsidRPr="00595277">
              <w:rPr>
                <w:rFonts w:ascii="Times New Roman" w:hAnsi="Times New Roman"/>
                <w:sz w:val="18"/>
                <w:szCs w:val="18"/>
                <w:lang w:val="en-US"/>
              </w:rPr>
              <w:fldChar w:fldCharType="end"/>
            </w:r>
            <w:r w:rsidRPr="00595277">
              <w:rPr>
                <w:rFonts w:ascii="Times New Roman" w:hAnsi="Times New Roman"/>
                <w:sz w:val="18"/>
                <w:szCs w:val="18"/>
                <w:lang w:val="en-US"/>
              </w:rPr>
              <w:t xml:space="preserve"> No</w:t>
            </w:r>
          </w:p>
        </w:tc>
      </w:tr>
      <w:tr w:rsidR="00595277" w:rsidRPr="00CF4584" w14:paraId="0705F6BE" w14:textId="77777777" w:rsidTr="00034F44">
        <w:trPr>
          <w:trHeight w:val="20"/>
        </w:trPr>
        <w:tc>
          <w:tcPr>
            <w:tcW w:w="10170" w:type="dxa"/>
            <w:gridSpan w:val="3"/>
          </w:tcPr>
          <w:p w14:paraId="048A95FE" w14:textId="77777777" w:rsidR="00595277" w:rsidRPr="00595277" w:rsidRDefault="00595277" w:rsidP="00595277">
            <w:pPr>
              <w:pStyle w:val="Normal1"/>
              <w:keepLines/>
              <w:widowControl w:val="0"/>
              <w:jc w:val="both"/>
              <w:rPr>
                <w:sz w:val="18"/>
                <w:szCs w:val="18"/>
              </w:rPr>
            </w:pPr>
            <w:r w:rsidRPr="00595277">
              <w:rPr>
                <w:rFonts w:eastAsia="Arial"/>
                <w:sz w:val="18"/>
                <w:szCs w:val="18"/>
              </w:rPr>
              <w:t xml:space="preserve">If you have answered </w:t>
            </w:r>
            <w:r w:rsidRPr="00595277">
              <w:rPr>
                <w:rFonts w:eastAsia="Arial"/>
                <w:b/>
                <w:sz w:val="18"/>
                <w:szCs w:val="18"/>
              </w:rPr>
              <w:t>yes</w:t>
            </w:r>
            <w:r w:rsidRPr="00595277">
              <w:rPr>
                <w:rFonts w:eastAsia="Arial"/>
                <w:sz w:val="18"/>
                <w:szCs w:val="18"/>
              </w:rPr>
              <w:t xml:space="preserve"> to any of the questions above, please provide further details.</w:t>
            </w:r>
          </w:p>
          <w:p w14:paraId="41EF0DB7" w14:textId="77777777" w:rsidR="00595277" w:rsidRDefault="00595277" w:rsidP="00595277">
            <w:pPr>
              <w:pStyle w:val="ListParagraph"/>
              <w:kinsoku/>
              <w:spacing w:before="80" w:line="264" w:lineRule="auto"/>
              <w:ind w:left="0"/>
              <w:contextualSpacing w:val="0"/>
              <w:rPr>
                <w:rFonts w:ascii="Times New Roman" w:eastAsia="Arial" w:hAnsi="Times New Roman" w:cs="Times New Roman"/>
                <w:sz w:val="18"/>
                <w:szCs w:val="18"/>
              </w:rPr>
            </w:pPr>
          </w:p>
          <w:p w14:paraId="46EAC60C" w14:textId="77777777" w:rsidR="00595277" w:rsidRDefault="00595277" w:rsidP="00595277">
            <w:pPr>
              <w:pStyle w:val="ListParagraph"/>
              <w:kinsoku/>
              <w:spacing w:before="80" w:line="264" w:lineRule="auto"/>
              <w:ind w:left="0"/>
              <w:contextualSpacing w:val="0"/>
              <w:rPr>
                <w:rFonts w:ascii="Times New Roman" w:hAnsi="Times New Roman" w:cs="Times New Roman"/>
                <w:sz w:val="18"/>
                <w:szCs w:val="18"/>
              </w:rPr>
            </w:pPr>
          </w:p>
          <w:p w14:paraId="272700F2" w14:textId="77777777" w:rsidR="00595277" w:rsidRDefault="00595277" w:rsidP="00595277">
            <w:pPr>
              <w:pStyle w:val="ListParagraph"/>
              <w:kinsoku/>
              <w:spacing w:before="80" w:line="264" w:lineRule="auto"/>
              <w:ind w:left="0"/>
              <w:contextualSpacing w:val="0"/>
              <w:rPr>
                <w:rFonts w:ascii="Times New Roman" w:hAnsi="Times New Roman" w:cs="Times New Roman"/>
                <w:sz w:val="18"/>
                <w:szCs w:val="18"/>
              </w:rPr>
            </w:pPr>
          </w:p>
          <w:p w14:paraId="201CAC2D" w14:textId="1E5C17FC" w:rsidR="004742CA" w:rsidRPr="00595277" w:rsidRDefault="004742CA" w:rsidP="00595277">
            <w:pPr>
              <w:pStyle w:val="ListParagraph"/>
              <w:kinsoku/>
              <w:spacing w:before="80" w:line="264" w:lineRule="auto"/>
              <w:ind w:left="0"/>
              <w:contextualSpacing w:val="0"/>
              <w:rPr>
                <w:rFonts w:ascii="Times New Roman" w:hAnsi="Times New Roman" w:cs="Times New Roman"/>
                <w:sz w:val="18"/>
                <w:szCs w:val="18"/>
              </w:rPr>
            </w:pPr>
          </w:p>
        </w:tc>
      </w:tr>
    </w:tbl>
    <w:p w14:paraId="548468DC" w14:textId="4692769B" w:rsidR="00AC0293" w:rsidRDefault="00AC0293" w:rsidP="00DA27C4">
      <w:pPr>
        <w:rPr>
          <w:rFonts w:ascii="Times New Roman" w:hAnsi="Times New Roman"/>
          <w:sz w:val="12"/>
          <w:szCs w:val="12"/>
          <w:lang w:val="en-US"/>
        </w:rPr>
      </w:pPr>
    </w:p>
    <w:p w14:paraId="7BDCF42B" w14:textId="669020FC" w:rsidR="00FF01C0" w:rsidRDefault="00FF01C0" w:rsidP="00DA27C4">
      <w:pPr>
        <w:rPr>
          <w:rFonts w:ascii="Times New Roman" w:hAnsi="Times New Roman"/>
          <w:sz w:val="12"/>
          <w:szCs w:val="12"/>
          <w:lang w:val="en-US"/>
        </w:rPr>
      </w:pPr>
    </w:p>
    <w:p w14:paraId="424E5E0E" w14:textId="537B1840" w:rsidR="00FF01C0" w:rsidRDefault="00FF01C0" w:rsidP="00DA27C4">
      <w:pPr>
        <w:rPr>
          <w:rFonts w:ascii="Times New Roman" w:hAnsi="Times New Roman"/>
          <w:sz w:val="12"/>
          <w:szCs w:val="12"/>
          <w:lang w:val="en-US"/>
        </w:rPr>
      </w:pPr>
    </w:p>
    <w:p w14:paraId="2CB60E68" w14:textId="77777777" w:rsidR="00FF01C0" w:rsidRDefault="00FF01C0" w:rsidP="00DA27C4">
      <w:pPr>
        <w:rPr>
          <w:rFonts w:ascii="Times New Roman" w:hAnsi="Times New Roman"/>
          <w:sz w:val="12"/>
          <w:szCs w:val="1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5036"/>
      </w:tblGrid>
      <w:tr w:rsidR="00FF3383" w14:paraId="38BF4ABC" w14:textId="77777777" w:rsidTr="004742CA">
        <w:tc>
          <w:tcPr>
            <w:tcW w:w="5036" w:type="dxa"/>
          </w:tcPr>
          <w:p w14:paraId="6C14B9F2" w14:textId="77777777" w:rsidR="00FF3383" w:rsidRDefault="00FF3383" w:rsidP="00FF3383">
            <w:pPr>
              <w:spacing w:after="120"/>
              <w:rPr>
                <w:rFonts w:ascii="Times New Roman" w:hAnsi="Times New Roman"/>
                <w:b/>
                <w:sz w:val="20"/>
                <w:szCs w:val="12"/>
                <w:lang w:val="en-US"/>
              </w:rPr>
            </w:pPr>
            <w:r w:rsidRPr="002B1BB5">
              <w:rPr>
                <w:rFonts w:ascii="Times New Roman" w:hAnsi="Times New Roman"/>
                <w:b/>
                <w:sz w:val="20"/>
                <w:szCs w:val="12"/>
                <w:lang w:val="en-US"/>
              </w:rPr>
              <w:t>On Behalf of the Company</w:t>
            </w:r>
          </w:p>
          <w:p w14:paraId="2ED5FFF0" w14:textId="2AADE41B" w:rsidR="00FF3383" w:rsidRPr="00CF46E9" w:rsidRDefault="00FF3383" w:rsidP="00FF3383">
            <w:pPr>
              <w:spacing w:after="120"/>
              <w:rPr>
                <w:rFonts w:ascii="Times New Roman" w:hAnsi="Times New Roman"/>
                <w:sz w:val="20"/>
                <w:szCs w:val="12"/>
                <w:lang w:val="en-US"/>
              </w:rPr>
            </w:pPr>
            <w:r w:rsidRPr="00CF46E9">
              <w:rPr>
                <w:rFonts w:ascii="Times New Roman" w:hAnsi="Times New Roman"/>
                <w:sz w:val="20"/>
                <w:szCs w:val="12"/>
                <w:lang w:val="en-US"/>
              </w:rPr>
              <w:t xml:space="preserve">Name and Title:                </w:t>
            </w:r>
          </w:p>
          <w:p w14:paraId="7528D2CB" w14:textId="55F77B52" w:rsidR="00FF3383" w:rsidRDefault="00FF3383" w:rsidP="00DA27C4">
            <w:pPr>
              <w:rPr>
                <w:rFonts w:ascii="Times New Roman" w:hAnsi="Times New Roman"/>
                <w:b/>
                <w:sz w:val="20"/>
                <w:szCs w:val="12"/>
                <w:lang w:val="en-US"/>
              </w:rPr>
            </w:pPr>
            <w:r w:rsidRPr="00CF46E9">
              <w:rPr>
                <w:rFonts w:ascii="Times New Roman" w:hAnsi="Times New Roman"/>
                <w:sz w:val="20"/>
                <w:szCs w:val="12"/>
                <w:lang w:val="en-US"/>
              </w:rPr>
              <w:t>Date:</w:t>
            </w:r>
          </w:p>
        </w:tc>
        <w:tc>
          <w:tcPr>
            <w:tcW w:w="5036" w:type="dxa"/>
          </w:tcPr>
          <w:p w14:paraId="3BBF68C1" w14:textId="77777777" w:rsidR="00FF3383" w:rsidRDefault="00FF3383" w:rsidP="00DA27C4">
            <w:pPr>
              <w:rPr>
                <w:rFonts w:ascii="Times New Roman" w:hAnsi="Times New Roman"/>
                <w:b/>
                <w:sz w:val="20"/>
                <w:szCs w:val="12"/>
                <w:lang w:val="en-US"/>
              </w:rPr>
            </w:pPr>
          </w:p>
          <w:p w14:paraId="7DAC9B4F" w14:textId="77777777" w:rsidR="00FF3383" w:rsidRDefault="00FF3383" w:rsidP="00DA27C4">
            <w:pPr>
              <w:rPr>
                <w:rFonts w:ascii="Times New Roman" w:hAnsi="Times New Roman"/>
                <w:b/>
                <w:sz w:val="20"/>
                <w:szCs w:val="12"/>
                <w:lang w:val="en-US"/>
              </w:rPr>
            </w:pPr>
          </w:p>
          <w:p w14:paraId="3A2BAE02" w14:textId="722E6675" w:rsidR="00FF3383" w:rsidRPr="00CF46E9" w:rsidRDefault="00FF3383" w:rsidP="00FF3383">
            <w:pPr>
              <w:jc w:val="center"/>
              <w:rPr>
                <w:rFonts w:ascii="Times New Roman" w:hAnsi="Times New Roman"/>
                <w:sz w:val="20"/>
                <w:szCs w:val="12"/>
                <w:lang w:val="en-US"/>
              </w:rPr>
            </w:pPr>
            <w:r w:rsidRPr="00CF46E9">
              <w:rPr>
                <w:rFonts w:ascii="Times New Roman" w:hAnsi="Times New Roman"/>
                <w:sz w:val="20"/>
                <w:szCs w:val="12"/>
                <w:lang w:val="en-US"/>
              </w:rPr>
              <w:t>Signature</w:t>
            </w:r>
          </w:p>
        </w:tc>
      </w:tr>
    </w:tbl>
    <w:p w14:paraId="2EF5EEF9" w14:textId="0F379A9F" w:rsidR="00C42746" w:rsidRPr="00CF4584" w:rsidRDefault="00C42746" w:rsidP="004742CA">
      <w:pPr>
        <w:rPr>
          <w:rFonts w:ascii="Times New Roman" w:hAnsi="Times New Roman"/>
          <w:sz w:val="12"/>
          <w:szCs w:val="12"/>
          <w:lang w:val="en-US"/>
        </w:rPr>
      </w:pPr>
    </w:p>
    <w:sectPr w:rsidR="00C42746" w:rsidRPr="00CF4584" w:rsidSect="0036234F">
      <w:headerReference w:type="default" r:id="rId12"/>
      <w:footerReference w:type="default" r:id="rId13"/>
      <w:headerReference w:type="first" r:id="rId14"/>
      <w:footerReference w:type="first" r:id="rId15"/>
      <w:pgSz w:w="12242" w:h="15842" w:code="1"/>
      <w:pgMar w:top="1440" w:right="1080" w:bottom="1440" w:left="108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0441" w14:textId="77777777" w:rsidR="002E67C5" w:rsidRDefault="002E67C5">
      <w:r>
        <w:separator/>
      </w:r>
    </w:p>
  </w:endnote>
  <w:endnote w:type="continuationSeparator" w:id="0">
    <w:p w14:paraId="6BEB3A3E" w14:textId="77777777" w:rsidR="002E67C5" w:rsidRDefault="002E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696B" w14:textId="727E679E" w:rsidR="00CA60D2" w:rsidRPr="006C25EA" w:rsidRDefault="00CA60D2">
    <w:pPr>
      <w:pStyle w:val="Footer"/>
      <w:rPr>
        <w:rFonts w:ascii="Times New Roman" w:hAnsi="Times New Roman"/>
        <w:sz w:val="18"/>
        <w:szCs w:val="18"/>
        <w:lang w:val="en-GB"/>
      </w:rPr>
    </w:pPr>
    <w:r w:rsidRPr="006C25EA">
      <w:rPr>
        <w:rFonts w:ascii="Times New Roman" w:hAnsi="Times New Roman"/>
        <w:snapToGrid w:val="0"/>
        <w:sz w:val="18"/>
        <w:szCs w:val="18"/>
        <w:lang w:val="en-GB"/>
      </w:rPr>
      <w:t xml:space="preserve">Page </w:t>
    </w:r>
    <w:r w:rsidRPr="006C25EA">
      <w:rPr>
        <w:rFonts w:ascii="Times New Roman" w:hAnsi="Times New Roman"/>
        <w:snapToGrid w:val="0"/>
        <w:sz w:val="18"/>
        <w:szCs w:val="18"/>
      </w:rPr>
      <w:fldChar w:fldCharType="begin"/>
    </w:r>
    <w:r w:rsidRPr="006C25EA">
      <w:rPr>
        <w:rFonts w:ascii="Times New Roman" w:hAnsi="Times New Roman"/>
        <w:snapToGrid w:val="0"/>
        <w:sz w:val="18"/>
        <w:szCs w:val="18"/>
        <w:lang w:val="en-GB"/>
      </w:rPr>
      <w:instrText xml:space="preserve"> PAGE </w:instrText>
    </w:r>
    <w:r w:rsidRPr="006C25EA">
      <w:rPr>
        <w:rFonts w:ascii="Times New Roman" w:hAnsi="Times New Roman"/>
        <w:snapToGrid w:val="0"/>
        <w:sz w:val="18"/>
        <w:szCs w:val="18"/>
      </w:rPr>
      <w:fldChar w:fldCharType="separate"/>
    </w:r>
    <w:r w:rsidR="00270AF3">
      <w:rPr>
        <w:rFonts w:ascii="Times New Roman" w:hAnsi="Times New Roman"/>
        <w:noProof/>
        <w:snapToGrid w:val="0"/>
        <w:sz w:val="18"/>
        <w:szCs w:val="18"/>
        <w:lang w:val="en-GB"/>
      </w:rPr>
      <w:t>9</w:t>
    </w:r>
    <w:r w:rsidRPr="006C25EA">
      <w:rPr>
        <w:rFonts w:ascii="Times New Roman" w:hAnsi="Times New Roman"/>
        <w:snapToGrid w:val="0"/>
        <w:sz w:val="18"/>
        <w:szCs w:val="18"/>
      </w:rPr>
      <w:fldChar w:fldCharType="end"/>
    </w:r>
    <w:r w:rsidRPr="006C25EA">
      <w:rPr>
        <w:rFonts w:ascii="Times New Roman" w:hAnsi="Times New Roman"/>
        <w:snapToGrid w:val="0"/>
        <w:sz w:val="18"/>
        <w:szCs w:val="18"/>
        <w:lang w:val="en-GB"/>
      </w:rPr>
      <w:t xml:space="preserve"> of </w:t>
    </w:r>
    <w:r w:rsidRPr="006C25EA">
      <w:rPr>
        <w:rFonts w:ascii="Times New Roman" w:hAnsi="Times New Roman"/>
        <w:snapToGrid w:val="0"/>
        <w:sz w:val="18"/>
        <w:szCs w:val="18"/>
        <w:lang w:val="en-GB"/>
      </w:rPr>
      <w:fldChar w:fldCharType="begin"/>
    </w:r>
    <w:r w:rsidRPr="006C25EA">
      <w:rPr>
        <w:rFonts w:ascii="Times New Roman" w:hAnsi="Times New Roman"/>
        <w:snapToGrid w:val="0"/>
        <w:sz w:val="18"/>
        <w:szCs w:val="18"/>
        <w:lang w:val="en-GB"/>
      </w:rPr>
      <w:instrText xml:space="preserve"> NUMPAGES </w:instrText>
    </w:r>
    <w:r w:rsidRPr="006C25EA">
      <w:rPr>
        <w:rFonts w:ascii="Times New Roman" w:hAnsi="Times New Roman"/>
        <w:snapToGrid w:val="0"/>
        <w:sz w:val="18"/>
        <w:szCs w:val="18"/>
        <w:lang w:val="en-GB"/>
      </w:rPr>
      <w:fldChar w:fldCharType="separate"/>
    </w:r>
    <w:r w:rsidR="00270AF3">
      <w:rPr>
        <w:rFonts w:ascii="Times New Roman" w:hAnsi="Times New Roman"/>
        <w:noProof/>
        <w:snapToGrid w:val="0"/>
        <w:sz w:val="18"/>
        <w:szCs w:val="18"/>
        <w:lang w:val="en-GB"/>
      </w:rPr>
      <w:t>9</w:t>
    </w:r>
    <w:r w:rsidRPr="006C25EA">
      <w:rPr>
        <w:rFonts w:ascii="Times New Roman" w:hAnsi="Times New Roman"/>
        <w:snapToGrid w:val="0"/>
        <w:sz w:val="18"/>
        <w:szCs w:val="18"/>
        <w:lang w:val="en-GB"/>
      </w:rPr>
      <w:fldChar w:fldCharType="end"/>
    </w:r>
    <w:r w:rsidRPr="006C25EA">
      <w:rPr>
        <w:rFonts w:ascii="Times New Roman" w:hAnsi="Times New Roman"/>
        <w:snapToGrid w:val="0"/>
        <w:sz w:val="18"/>
        <w:szCs w:val="18"/>
        <w:lang w:val="en-GB"/>
      </w:rPr>
      <w:tab/>
    </w:r>
    <w:r w:rsidRPr="006C25EA">
      <w:rPr>
        <w:rFonts w:ascii="Times New Roman" w:hAnsi="Times New Roman"/>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696D" w14:textId="79865222" w:rsidR="00CA60D2" w:rsidRPr="006C25EA" w:rsidRDefault="00CA60D2" w:rsidP="0036234F">
    <w:pPr>
      <w:pStyle w:val="Footer"/>
      <w:tabs>
        <w:tab w:val="clear" w:pos="4536"/>
        <w:tab w:val="clear" w:pos="9072"/>
        <w:tab w:val="center" w:pos="5040"/>
        <w:tab w:val="right" w:pos="10080"/>
      </w:tabs>
      <w:rPr>
        <w:rFonts w:ascii="Times New Roman" w:hAnsi="Times New Roman"/>
        <w:sz w:val="18"/>
        <w:szCs w:val="18"/>
        <w:lang w:val="en-GB"/>
      </w:rPr>
    </w:pPr>
    <w:r w:rsidRPr="006C25EA">
      <w:rPr>
        <w:rFonts w:ascii="Times New Roman" w:hAnsi="Times New Roman"/>
        <w:snapToGrid w:val="0"/>
        <w:sz w:val="18"/>
        <w:szCs w:val="18"/>
        <w:lang w:val="en-GB"/>
      </w:rPr>
      <w:t xml:space="preserve">Page </w:t>
    </w:r>
    <w:r w:rsidRPr="006C25EA">
      <w:rPr>
        <w:rFonts w:ascii="Times New Roman" w:hAnsi="Times New Roman"/>
        <w:snapToGrid w:val="0"/>
        <w:sz w:val="18"/>
        <w:szCs w:val="18"/>
      </w:rPr>
      <w:fldChar w:fldCharType="begin"/>
    </w:r>
    <w:r w:rsidRPr="006C25EA">
      <w:rPr>
        <w:rFonts w:ascii="Times New Roman" w:hAnsi="Times New Roman"/>
        <w:snapToGrid w:val="0"/>
        <w:sz w:val="18"/>
        <w:szCs w:val="18"/>
        <w:lang w:val="en-GB"/>
      </w:rPr>
      <w:instrText xml:space="preserve"> PAGE </w:instrText>
    </w:r>
    <w:r w:rsidRPr="006C25EA">
      <w:rPr>
        <w:rFonts w:ascii="Times New Roman" w:hAnsi="Times New Roman"/>
        <w:snapToGrid w:val="0"/>
        <w:sz w:val="18"/>
        <w:szCs w:val="18"/>
      </w:rPr>
      <w:fldChar w:fldCharType="separate"/>
    </w:r>
    <w:r w:rsidR="00270AF3">
      <w:rPr>
        <w:rFonts w:ascii="Times New Roman" w:hAnsi="Times New Roman"/>
        <w:noProof/>
        <w:snapToGrid w:val="0"/>
        <w:sz w:val="18"/>
        <w:szCs w:val="18"/>
        <w:lang w:val="en-GB"/>
      </w:rPr>
      <w:t>1</w:t>
    </w:r>
    <w:r w:rsidRPr="006C25EA">
      <w:rPr>
        <w:rFonts w:ascii="Times New Roman" w:hAnsi="Times New Roman"/>
        <w:snapToGrid w:val="0"/>
        <w:sz w:val="18"/>
        <w:szCs w:val="18"/>
      </w:rPr>
      <w:fldChar w:fldCharType="end"/>
    </w:r>
    <w:r w:rsidRPr="006C25EA">
      <w:rPr>
        <w:rFonts w:ascii="Times New Roman" w:hAnsi="Times New Roman"/>
        <w:snapToGrid w:val="0"/>
        <w:sz w:val="18"/>
        <w:szCs w:val="18"/>
        <w:lang w:val="en-GB"/>
      </w:rPr>
      <w:t xml:space="preserve"> of </w:t>
    </w:r>
    <w:r w:rsidRPr="006C25EA">
      <w:rPr>
        <w:rFonts w:ascii="Times New Roman" w:hAnsi="Times New Roman"/>
        <w:snapToGrid w:val="0"/>
        <w:sz w:val="18"/>
        <w:szCs w:val="18"/>
        <w:lang w:val="en-GB"/>
      </w:rPr>
      <w:fldChar w:fldCharType="begin"/>
    </w:r>
    <w:r w:rsidRPr="006C25EA">
      <w:rPr>
        <w:rFonts w:ascii="Times New Roman" w:hAnsi="Times New Roman"/>
        <w:snapToGrid w:val="0"/>
        <w:sz w:val="18"/>
        <w:szCs w:val="18"/>
        <w:lang w:val="en-GB"/>
      </w:rPr>
      <w:instrText xml:space="preserve"> NUMPAGES </w:instrText>
    </w:r>
    <w:r w:rsidRPr="006C25EA">
      <w:rPr>
        <w:rFonts w:ascii="Times New Roman" w:hAnsi="Times New Roman"/>
        <w:snapToGrid w:val="0"/>
        <w:sz w:val="18"/>
        <w:szCs w:val="18"/>
        <w:lang w:val="en-GB"/>
      </w:rPr>
      <w:fldChar w:fldCharType="separate"/>
    </w:r>
    <w:r w:rsidR="00270AF3">
      <w:rPr>
        <w:rFonts w:ascii="Times New Roman" w:hAnsi="Times New Roman"/>
        <w:noProof/>
        <w:snapToGrid w:val="0"/>
        <w:sz w:val="18"/>
        <w:szCs w:val="18"/>
        <w:lang w:val="en-GB"/>
      </w:rPr>
      <w:t>9</w:t>
    </w:r>
    <w:r w:rsidRPr="006C25EA">
      <w:rPr>
        <w:rFonts w:ascii="Times New Roman" w:hAnsi="Times New Roman"/>
        <w:snapToGrid w:val="0"/>
        <w:sz w:val="18"/>
        <w:szCs w:val="18"/>
        <w:lang w:val="en-GB"/>
      </w:rPr>
      <w:fldChar w:fldCharType="end"/>
    </w:r>
    <w:r w:rsidRPr="006C25EA">
      <w:rPr>
        <w:rFonts w:ascii="Times New Roman" w:hAnsi="Times New Roman"/>
        <w:snapToGrid w:val="0"/>
        <w:sz w:val="18"/>
        <w:szCs w:val="18"/>
        <w:lang w:val="en-GB"/>
      </w:rPr>
      <w:tab/>
    </w:r>
    <w:r w:rsidRPr="006C25EA">
      <w:rPr>
        <w:rFonts w:ascii="Times New Roman" w:hAnsi="Times New Roman"/>
        <w:snapToGrid w:val="0"/>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13779" w14:textId="77777777" w:rsidR="002E67C5" w:rsidRDefault="002E67C5">
      <w:r>
        <w:separator/>
      </w:r>
    </w:p>
  </w:footnote>
  <w:footnote w:type="continuationSeparator" w:id="0">
    <w:p w14:paraId="4B9987BB" w14:textId="77777777" w:rsidR="002E67C5" w:rsidRDefault="002E67C5">
      <w:r>
        <w:continuationSeparator/>
      </w:r>
    </w:p>
  </w:footnote>
  <w:footnote w:id="1">
    <w:p w14:paraId="54846977" w14:textId="77777777" w:rsidR="00CA60D2" w:rsidRPr="00D52CC8" w:rsidRDefault="00CA60D2" w:rsidP="00F4228D">
      <w:pPr>
        <w:pStyle w:val="FootnoteText"/>
        <w:spacing w:before="60" w:line="240" w:lineRule="auto"/>
        <w:rPr>
          <w:rFonts w:ascii="Times New Roman" w:hAnsi="Times New Roman"/>
          <w:sz w:val="16"/>
          <w:szCs w:val="16"/>
        </w:rPr>
      </w:pPr>
      <w:r w:rsidRPr="00D52CC8">
        <w:rPr>
          <w:rStyle w:val="FootnoteReference"/>
          <w:rFonts w:ascii="Times New Roman" w:hAnsi="Times New Roman"/>
          <w:sz w:val="16"/>
          <w:szCs w:val="16"/>
        </w:rPr>
        <w:footnoteRef/>
      </w:r>
      <w:r w:rsidRPr="00D52CC8">
        <w:rPr>
          <w:rFonts w:ascii="Times New Roman" w:hAnsi="Times New Roman"/>
          <w:sz w:val="16"/>
          <w:szCs w:val="16"/>
        </w:rPr>
        <w:t xml:space="preserve"> Examples of voluntary sustainability or ethical principles include: e.g. Principles for Responsible Investment, Extractive Industries Transparency Initiative, Voluntary Principles on Security and Human Rights, Equator Principles.</w:t>
      </w:r>
    </w:p>
  </w:footnote>
  <w:footnote w:id="2">
    <w:p w14:paraId="54846978" w14:textId="77777777" w:rsidR="00CA60D2" w:rsidRPr="00D52CC8" w:rsidRDefault="00CA60D2" w:rsidP="00F4228D">
      <w:pPr>
        <w:pStyle w:val="FootnoteText"/>
        <w:spacing w:before="60" w:line="240" w:lineRule="auto"/>
        <w:rPr>
          <w:rFonts w:ascii="Times New Roman" w:hAnsi="Times New Roman"/>
          <w:sz w:val="16"/>
          <w:szCs w:val="16"/>
        </w:rPr>
      </w:pPr>
      <w:r w:rsidRPr="00D52CC8">
        <w:rPr>
          <w:rStyle w:val="FootnoteReference"/>
          <w:rFonts w:ascii="Times New Roman" w:hAnsi="Times New Roman"/>
          <w:sz w:val="16"/>
          <w:szCs w:val="16"/>
        </w:rPr>
        <w:footnoteRef/>
      </w:r>
      <w:r w:rsidRPr="00D52CC8">
        <w:rPr>
          <w:rFonts w:ascii="Times New Roman" w:hAnsi="Times New Roman"/>
          <w:sz w:val="16"/>
          <w:szCs w:val="16"/>
        </w:rPr>
        <w:t xml:space="preserve"> The company does not have to have a positive answer to all these questions, especially SMEs and even larger domestically oriented companies may not have all the different policies and systems in place.</w:t>
      </w:r>
    </w:p>
  </w:footnote>
  <w:footnote w:id="3">
    <w:p w14:paraId="54846979" w14:textId="77777777" w:rsidR="00CA60D2" w:rsidRPr="00D52CC8" w:rsidRDefault="00CA60D2" w:rsidP="00F4228D">
      <w:pPr>
        <w:pStyle w:val="FootnoteText"/>
        <w:spacing w:before="60" w:line="240" w:lineRule="auto"/>
        <w:ind w:left="142" w:hanging="142"/>
        <w:rPr>
          <w:rFonts w:ascii="Times New Roman" w:hAnsi="Times New Roman"/>
          <w:sz w:val="16"/>
          <w:szCs w:val="16"/>
        </w:rPr>
      </w:pPr>
      <w:r w:rsidRPr="00D52CC8">
        <w:rPr>
          <w:rFonts w:ascii="Times New Roman" w:hAnsi="Times New Roman"/>
          <w:sz w:val="16"/>
          <w:szCs w:val="16"/>
        </w:rPr>
        <w:footnoteRef/>
      </w:r>
      <w:r w:rsidRPr="00D52CC8">
        <w:rPr>
          <w:rFonts w:ascii="Times New Roman" w:hAnsi="Times New Roman"/>
          <w:sz w:val="16"/>
          <w:szCs w:val="16"/>
        </w:rPr>
        <w:t xml:space="preserve"> </w:t>
      </w:r>
      <w:r w:rsidRPr="00D52CC8">
        <w:rPr>
          <w:rFonts w:ascii="Times New Roman" w:hAnsi="Times New Roman"/>
          <w:sz w:val="16"/>
          <w:szCs w:val="16"/>
        </w:rPr>
        <w:t xml:space="preserve">An example of </w:t>
      </w:r>
      <w:r w:rsidRPr="00D52CC8">
        <w:rPr>
          <w:rFonts w:ascii="Times New Roman" w:hAnsi="Times New Roman"/>
          <w:sz w:val="16"/>
          <w:szCs w:val="16"/>
        </w:rPr>
        <w:t xml:space="preserve">a </w:t>
      </w:r>
      <w:r w:rsidR="00543CC6">
        <w:fldChar w:fldCharType="begin"/>
      </w:r>
      <w:r w:rsidR="00543CC6">
        <w:instrText xml:space="preserve"> HYPERLINK "http://www.unglobalcompact.org/docs/issues_doc/human_rights/Resources/HR_E_Framework_Poster_A2.pdf" </w:instrText>
      </w:r>
      <w:r w:rsidR="00543CC6">
        <w:fldChar w:fldCharType="separate"/>
      </w:r>
      <w:r w:rsidRPr="00D52CC8">
        <w:rPr>
          <w:rStyle w:val="Hyperlink"/>
          <w:rFonts w:ascii="Times New Roman" w:hAnsi="Times New Roman"/>
          <w:sz w:val="16"/>
          <w:szCs w:val="16"/>
        </w:rPr>
        <w:t>framework specifically designed for human rights</w:t>
      </w:r>
      <w:r w:rsidR="00543CC6">
        <w:rPr>
          <w:rStyle w:val="Hyperlink"/>
          <w:rFonts w:ascii="Times New Roman" w:hAnsi="Times New Roman"/>
          <w:sz w:val="16"/>
          <w:szCs w:val="16"/>
        </w:rPr>
        <w:fldChar w:fldCharType="end"/>
      </w:r>
      <w:r w:rsidRPr="00D52CC8">
        <w:rPr>
          <w:rFonts w:ascii="Times New Roman" w:hAnsi="Times New Roman"/>
          <w:sz w:val="16"/>
          <w:szCs w:val="16"/>
        </w:rPr>
        <w:t xml:space="preserve"> </w:t>
      </w:r>
    </w:p>
  </w:footnote>
  <w:footnote w:id="4">
    <w:p w14:paraId="5484697A" w14:textId="77777777" w:rsidR="00CA60D2" w:rsidRPr="00D52CC8" w:rsidRDefault="00CA60D2" w:rsidP="00F4228D">
      <w:pPr>
        <w:pStyle w:val="FootnoteText"/>
        <w:spacing w:before="60" w:line="240" w:lineRule="auto"/>
        <w:ind w:left="142" w:hanging="142"/>
        <w:rPr>
          <w:rFonts w:ascii="Times New Roman" w:hAnsi="Times New Roman"/>
          <w:sz w:val="16"/>
          <w:szCs w:val="16"/>
          <w:lang w:val="en-US"/>
        </w:rPr>
      </w:pPr>
      <w:r w:rsidRPr="00D52CC8">
        <w:rPr>
          <w:rStyle w:val="FootnoteReference"/>
          <w:rFonts w:ascii="Times New Roman" w:hAnsi="Times New Roman"/>
          <w:sz w:val="16"/>
          <w:szCs w:val="16"/>
          <w:lang w:val="en-US"/>
        </w:rPr>
        <w:footnoteRef/>
      </w:r>
      <w:r w:rsidRPr="00D52CC8">
        <w:rPr>
          <w:rFonts w:ascii="Times New Roman" w:hAnsi="Times New Roman"/>
          <w:sz w:val="16"/>
          <w:szCs w:val="16"/>
          <w:lang w:val="en-US"/>
        </w:rPr>
        <w:t xml:space="preserve"> Useful resources can be found at </w:t>
      </w:r>
      <w:hyperlink r:id="rId1" w:history="1">
        <w:r w:rsidRPr="00D52CC8">
          <w:rPr>
            <w:rStyle w:val="Hyperlink"/>
            <w:rFonts w:ascii="Times New Roman" w:hAnsi="Times New Roman"/>
            <w:sz w:val="16"/>
            <w:szCs w:val="16"/>
            <w:lang w:val="en-US"/>
          </w:rPr>
          <w:t>ILO website</w:t>
        </w:r>
      </w:hyperlink>
    </w:p>
  </w:footnote>
  <w:footnote w:id="5">
    <w:p w14:paraId="5484697B" w14:textId="77777777" w:rsidR="00FF01C0" w:rsidRPr="00AE759D" w:rsidRDefault="00FF01C0" w:rsidP="00F4228D">
      <w:pPr>
        <w:pStyle w:val="FootnoteText"/>
        <w:spacing w:before="60" w:line="240" w:lineRule="auto"/>
        <w:ind w:left="142" w:hanging="142"/>
        <w:rPr>
          <w:rFonts w:asciiTheme="minorHAnsi" w:hAnsiTheme="minorHAnsi"/>
          <w:sz w:val="16"/>
          <w:szCs w:val="16"/>
          <w:lang w:val="en-US"/>
        </w:rPr>
      </w:pPr>
      <w:r w:rsidRPr="00D52CC8">
        <w:rPr>
          <w:rStyle w:val="FootnoteReference"/>
          <w:rFonts w:ascii="Times New Roman" w:hAnsi="Times New Roman"/>
          <w:sz w:val="16"/>
          <w:szCs w:val="16"/>
          <w:lang w:val="en-US"/>
        </w:rPr>
        <w:footnoteRef/>
      </w:r>
      <w:r w:rsidRPr="00D52CC8">
        <w:rPr>
          <w:rFonts w:ascii="Times New Roman" w:hAnsi="Times New Roman"/>
          <w:sz w:val="16"/>
          <w:szCs w:val="16"/>
          <w:lang w:val="en-US"/>
        </w:rPr>
        <w:t xml:space="preserve"> Useful resources can be found at </w:t>
      </w:r>
      <w:hyperlink r:id="rId2" w:history="1">
        <w:r w:rsidRPr="00D52CC8">
          <w:rPr>
            <w:rStyle w:val="Hyperlink"/>
            <w:rFonts w:ascii="Times New Roman" w:hAnsi="Times New Roman"/>
            <w:sz w:val="16"/>
            <w:szCs w:val="16"/>
            <w:lang w:val="en-US"/>
          </w:rPr>
          <w:t>Global Compact website</w:t>
        </w:r>
      </w:hyperlink>
    </w:p>
  </w:footnote>
  <w:footnote w:id="6">
    <w:p w14:paraId="5484697C" w14:textId="77777777" w:rsidR="00FF01C0" w:rsidRPr="00D904DE" w:rsidRDefault="00FF01C0" w:rsidP="00D904DE">
      <w:pPr>
        <w:spacing w:before="60" w:line="240" w:lineRule="auto"/>
        <w:jc w:val="both"/>
        <w:rPr>
          <w:rFonts w:ascii="Times New Roman" w:hAnsi="Times New Roman"/>
          <w:sz w:val="16"/>
          <w:szCs w:val="16"/>
          <w:lang w:val="en-US"/>
        </w:rPr>
      </w:pPr>
      <w:r w:rsidRPr="00D904DE">
        <w:rPr>
          <w:rStyle w:val="FootnoteReference"/>
          <w:rFonts w:ascii="Times New Roman" w:hAnsi="Times New Roman"/>
          <w:sz w:val="16"/>
          <w:szCs w:val="16"/>
        </w:rPr>
        <w:footnoteRef/>
      </w:r>
      <w:r w:rsidRPr="00D904DE">
        <w:rPr>
          <w:rFonts w:ascii="Times New Roman" w:hAnsi="Times New Roman"/>
          <w:sz w:val="16"/>
          <w:szCs w:val="16"/>
        </w:rPr>
        <w:t xml:space="preserve"> </w:t>
      </w:r>
      <w:r w:rsidRPr="00D904DE">
        <w:rPr>
          <w:rFonts w:ascii="Times New Roman" w:hAnsi="Times New Roman"/>
          <w:sz w:val="16"/>
          <w:szCs w:val="16"/>
          <w:lang w:val="en-US"/>
        </w:rPr>
        <w:t xml:space="preserve">International Labor Standards provide a framework for fair labor practices. The fundamental conventions include: </w:t>
      </w:r>
      <w:hyperlink r:id="rId3" w:tgtFrame="_top" w:history="1">
        <w:r w:rsidRPr="00D904DE">
          <w:rPr>
            <w:rFonts w:ascii="Times New Roman" w:hAnsi="Times New Roman"/>
            <w:sz w:val="16"/>
            <w:szCs w:val="16"/>
            <w:lang w:val="en-US"/>
          </w:rPr>
          <w:t xml:space="preserve">Freedom of Association and Protection of the Right to </w:t>
        </w:r>
        <w:proofErr w:type="spellStart"/>
        <w:r w:rsidRPr="00D904DE">
          <w:rPr>
            <w:rFonts w:ascii="Times New Roman" w:hAnsi="Times New Roman"/>
            <w:sz w:val="16"/>
            <w:szCs w:val="16"/>
            <w:lang w:val="en-US"/>
          </w:rPr>
          <w:t>Organise</w:t>
        </w:r>
        <w:proofErr w:type="spellEnd"/>
        <w:r w:rsidRPr="00D904DE">
          <w:rPr>
            <w:rFonts w:ascii="Times New Roman" w:hAnsi="Times New Roman"/>
            <w:sz w:val="16"/>
            <w:szCs w:val="16"/>
            <w:lang w:val="en-US"/>
          </w:rPr>
          <w:t xml:space="preserve"> Convention, 1948</w:t>
        </w:r>
      </w:hyperlink>
      <w:r w:rsidRPr="00D904DE">
        <w:rPr>
          <w:rFonts w:ascii="Times New Roman" w:hAnsi="Times New Roman"/>
          <w:sz w:val="16"/>
          <w:szCs w:val="16"/>
          <w:lang w:val="en-US"/>
        </w:rPr>
        <w:t xml:space="preserve">; </w:t>
      </w:r>
      <w:hyperlink r:id="rId4" w:tgtFrame="_top" w:history="1">
        <w:r w:rsidRPr="00D904DE">
          <w:rPr>
            <w:rFonts w:ascii="Times New Roman" w:hAnsi="Times New Roman"/>
            <w:sz w:val="16"/>
            <w:szCs w:val="16"/>
            <w:lang w:val="en-US"/>
          </w:rPr>
          <w:t xml:space="preserve">Right to </w:t>
        </w:r>
        <w:proofErr w:type="spellStart"/>
        <w:r w:rsidRPr="00D904DE">
          <w:rPr>
            <w:rFonts w:ascii="Times New Roman" w:hAnsi="Times New Roman"/>
            <w:sz w:val="16"/>
            <w:szCs w:val="16"/>
            <w:lang w:val="en-US"/>
          </w:rPr>
          <w:t>Organise</w:t>
        </w:r>
        <w:proofErr w:type="spellEnd"/>
        <w:r w:rsidRPr="00D904DE">
          <w:rPr>
            <w:rFonts w:ascii="Times New Roman" w:hAnsi="Times New Roman"/>
            <w:sz w:val="16"/>
            <w:szCs w:val="16"/>
            <w:lang w:val="en-US"/>
          </w:rPr>
          <w:t xml:space="preserve"> and Collective Bargaining Convention, 1949</w:t>
        </w:r>
      </w:hyperlink>
      <w:r w:rsidRPr="00D904DE">
        <w:rPr>
          <w:rFonts w:ascii="Times New Roman" w:hAnsi="Times New Roman"/>
          <w:sz w:val="16"/>
          <w:szCs w:val="16"/>
          <w:lang w:val="en-US"/>
        </w:rPr>
        <w:t xml:space="preserve">; </w:t>
      </w:r>
      <w:hyperlink r:id="rId5" w:tgtFrame="_top" w:history="1">
        <w:r w:rsidRPr="00D904DE">
          <w:rPr>
            <w:rFonts w:ascii="Times New Roman" w:hAnsi="Times New Roman"/>
            <w:sz w:val="16"/>
            <w:szCs w:val="16"/>
            <w:lang w:val="en-US"/>
          </w:rPr>
          <w:t xml:space="preserve">Forced </w:t>
        </w:r>
        <w:proofErr w:type="spellStart"/>
        <w:r w:rsidRPr="00D904DE">
          <w:rPr>
            <w:rFonts w:ascii="Times New Roman" w:hAnsi="Times New Roman"/>
            <w:sz w:val="16"/>
            <w:szCs w:val="16"/>
            <w:lang w:val="en-US"/>
          </w:rPr>
          <w:t>Labour</w:t>
        </w:r>
        <w:proofErr w:type="spellEnd"/>
        <w:r w:rsidRPr="00D904DE">
          <w:rPr>
            <w:rFonts w:ascii="Times New Roman" w:hAnsi="Times New Roman"/>
            <w:sz w:val="16"/>
            <w:szCs w:val="16"/>
            <w:lang w:val="en-US"/>
          </w:rPr>
          <w:t xml:space="preserve"> Convention, 1930</w:t>
        </w:r>
      </w:hyperlink>
      <w:r w:rsidRPr="00D904DE">
        <w:rPr>
          <w:rFonts w:ascii="Times New Roman" w:hAnsi="Times New Roman"/>
          <w:sz w:val="16"/>
          <w:szCs w:val="16"/>
          <w:lang w:val="en-US"/>
        </w:rPr>
        <w:t xml:space="preserve">; </w:t>
      </w:r>
      <w:hyperlink r:id="rId6" w:tgtFrame="_top" w:history="1">
        <w:r w:rsidRPr="00D904DE">
          <w:rPr>
            <w:rFonts w:ascii="Times New Roman" w:hAnsi="Times New Roman"/>
            <w:sz w:val="16"/>
            <w:szCs w:val="16"/>
            <w:lang w:val="en-US"/>
          </w:rPr>
          <w:t>Minimum Age Convention, 1973 (No. 138)</w:t>
        </w:r>
      </w:hyperlink>
      <w:r w:rsidRPr="00D904DE">
        <w:rPr>
          <w:rFonts w:ascii="Times New Roman" w:hAnsi="Times New Roman"/>
          <w:sz w:val="16"/>
          <w:szCs w:val="16"/>
          <w:lang w:val="en-US"/>
        </w:rPr>
        <w:t xml:space="preserve">; </w:t>
      </w:r>
      <w:hyperlink r:id="rId7" w:tgtFrame="_top" w:history="1">
        <w:r w:rsidRPr="00D904DE">
          <w:rPr>
            <w:rFonts w:ascii="Times New Roman" w:hAnsi="Times New Roman"/>
            <w:sz w:val="16"/>
            <w:szCs w:val="16"/>
            <w:lang w:val="en-US"/>
          </w:rPr>
          <w:t xml:space="preserve">Worst Forms of Child </w:t>
        </w:r>
        <w:proofErr w:type="spellStart"/>
        <w:r w:rsidRPr="00D904DE">
          <w:rPr>
            <w:rFonts w:ascii="Times New Roman" w:hAnsi="Times New Roman"/>
            <w:sz w:val="16"/>
            <w:szCs w:val="16"/>
            <w:lang w:val="en-US"/>
          </w:rPr>
          <w:t>Labour</w:t>
        </w:r>
        <w:proofErr w:type="spellEnd"/>
        <w:r w:rsidRPr="00D904DE">
          <w:rPr>
            <w:rFonts w:ascii="Times New Roman" w:hAnsi="Times New Roman"/>
            <w:sz w:val="16"/>
            <w:szCs w:val="16"/>
            <w:lang w:val="en-US"/>
          </w:rPr>
          <w:t xml:space="preserve"> Convention, 1999</w:t>
        </w:r>
      </w:hyperlink>
      <w:r w:rsidRPr="00D904DE">
        <w:rPr>
          <w:rFonts w:ascii="Times New Roman" w:hAnsi="Times New Roman"/>
          <w:sz w:val="16"/>
          <w:szCs w:val="16"/>
          <w:lang w:val="en-US"/>
        </w:rPr>
        <w:t xml:space="preserve">; </w:t>
      </w:r>
      <w:hyperlink r:id="rId8" w:tgtFrame="_top" w:history="1">
        <w:r w:rsidRPr="00D904DE">
          <w:rPr>
            <w:rFonts w:ascii="Times New Roman" w:hAnsi="Times New Roman"/>
            <w:sz w:val="16"/>
            <w:szCs w:val="16"/>
            <w:lang w:val="en-US"/>
          </w:rPr>
          <w:t>Equal Remuneration Convention, 1951</w:t>
        </w:r>
      </w:hyperlink>
      <w:r w:rsidRPr="00D904DE">
        <w:rPr>
          <w:rFonts w:ascii="Times New Roman" w:hAnsi="Times New Roman"/>
          <w:sz w:val="16"/>
          <w:szCs w:val="16"/>
          <w:lang w:val="en-US"/>
        </w:rPr>
        <w:t xml:space="preserve">; and </w:t>
      </w:r>
      <w:hyperlink r:id="rId9" w:tgtFrame="_top" w:history="1">
        <w:r w:rsidRPr="00D904DE">
          <w:rPr>
            <w:rFonts w:ascii="Times New Roman" w:hAnsi="Times New Roman"/>
            <w:sz w:val="16"/>
            <w:szCs w:val="16"/>
            <w:lang w:val="en-US"/>
          </w:rPr>
          <w:t>Discrimination (Employment and Occupation) Convention, 1958.</w:t>
        </w:r>
      </w:hyperlink>
      <w:r w:rsidRPr="00D904DE">
        <w:rPr>
          <w:rFonts w:ascii="Times New Roman" w:hAnsi="Times New Roman"/>
          <w:sz w:val="16"/>
          <w:szCs w:val="16"/>
          <w:lang w:val="en-US"/>
        </w:rPr>
        <w:t xml:space="preserve"> (</w:t>
      </w:r>
      <w:hyperlink r:id="rId10" w:history="1">
        <w:r w:rsidRPr="00D904DE">
          <w:rPr>
            <w:rStyle w:val="Hyperlink"/>
            <w:rFonts w:ascii="Times New Roman" w:hAnsi="Times New Roman"/>
            <w:sz w:val="16"/>
            <w:szCs w:val="16"/>
            <w:lang w:val="en-US"/>
          </w:rPr>
          <w:t>ILO</w:t>
        </w:r>
      </w:hyperlink>
      <w:r w:rsidRPr="00D904DE">
        <w:rPr>
          <w:rFonts w:ascii="Times New Roman" w:hAnsi="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7555" w14:textId="3612D24D" w:rsidR="00717406" w:rsidRDefault="00717406">
    <w:pPr>
      <w:pStyle w:val="Header"/>
    </w:pPr>
    <w:r>
      <w:rPr>
        <w:noProof/>
      </w:rPr>
      <w:drawing>
        <wp:anchor distT="0" distB="0" distL="114300" distR="114300" simplePos="0" relativeHeight="251661312" behindDoc="0" locked="0" layoutInCell="1" allowOverlap="1" wp14:anchorId="0B1AB040" wp14:editId="2FCD86A8">
          <wp:simplePos x="0" y="0"/>
          <wp:positionH relativeFrom="margin">
            <wp:posOffset>0</wp:posOffset>
          </wp:positionH>
          <wp:positionV relativeFrom="paragraph">
            <wp:posOffset>-19685</wp:posOffset>
          </wp:positionV>
          <wp:extent cx="1603375" cy="594995"/>
          <wp:effectExtent l="0" t="0" r="0" b="0"/>
          <wp:wrapTight wrapText="bothSides">
            <wp:wrapPolygon edited="0">
              <wp:start x="0" y="0"/>
              <wp:lineTo x="0" y="20747"/>
              <wp:lineTo x="21301" y="20747"/>
              <wp:lineTo x="21301"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696C" w14:textId="196BAB1F" w:rsidR="00CA60D2" w:rsidRPr="001551F3" w:rsidRDefault="00717406" w:rsidP="0036234F">
    <w:pPr>
      <w:pStyle w:val="Header"/>
      <w:tabs>
        <w:tab w:val="clear" w:pos="9072"/>
        <w:tab w:val="right" w:pos="9900"/>
      </w:tabs>
      <w:ind w:left="9090"/>
    </w:pPr>
    <w:r>
      <w:rPr>
        <w:noProof/>
      </w:rPr>
      <w:drawing>
        <wp:anchor distT="0" distB="0" distL="114300" distR="114300" simplePos="0" relativeHeight="251659264" behindDoc="0" locked="0" layoutInCell="1" allowOverlap="1" wp14:anchorId="529093C3" wp14:editId="0D626E31">
          <wp:simplePos x="0" y="0"/>
          <wp:positionH relativeFrom="margin">
            <wp:posOffset>0</wp:posOffset>
          </wp:positionH>
          <wp:positionV relativeFrom="paragraph">
            <wp:posOffset>-22225</wp:posOffset>
          </wp:positionV>
          <wp:extent cx="1603375" cy="594360"/>
          <wp:effectExtent l="0" t="0" r="0" b="0"/>
          <wp:wrapTight wrapText="bothSides">
            <wp:wrapPolygon edited="0">
              <wp:start x="2310" y="0"/>
              <wp:lineTo x="0" y="3462"/>
              <wp:lineTo x="0" y="16615"/>
              <wp:lineTo x="2566" y="20769"/>
              <wp:lineTo x="4363" y="20769"/>
              <wp:lineTo x="21301" y="20077"/>
              <wp:lineTo x="21301" y="7615"/>
              <wp:lineTo x="4363" y="0"/>
              <wp:lineTo x="231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1603375"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9.75pt;height:9.75pt" o:bullet="t">
        <v:imagedata r:id="rId1" o:title="BD21298_"/>
      </v:shape>
    </w:pict>
  </w:numPicBullet>
  <w:numPicBullet w:numPicBulletId="1">
    <w:pict>
      <v:shape id="_x0000_i1178" type="#_x0000_t75" style="width:12pt;height:12pt" o:bullet="t">
        <v:imagedata r:id="rId2" o:title="BD14565_"/>
      </v:shape>
    </w:pict>
  </w:numPicBullet>
  <w:abstractNum w:abstractNumId="0" w15:restartNumberingAfterBreak="0">
    <w:nsid w:val="FFFFFF1D"/>
    <w:multiLevelType w:val="multilevel"/>
    <w:tmpl w:val="96B88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B5F34"/>
    <w:multiLevelType w:val="hybridMultilevel"/>
    <w:tmpl w:val="324CF862"/>
    <w:lvl w:ilvl="0" w:tplc="64A6C382">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F6589"/>
    <w:multiLevelType w:val="hybridMultilevel"/>
    <w:tmpl w:val="3EDA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E6458"/>
    <w:multiLevelType w:val="hybridMultilevel"/>
    <w:tmpl w:val="92FA1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7B20BC"/>
    <w:multiLevelType w:val="hybridMultilevel"/>
    <w:tmpl w:val="E920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441AB"/>
    <w:multiLevelType w:val="hybridMultilevel"/>
    <w:tmpl w:val="078848FC"/>
    <w:lvl w:ilvl="0" w:tplc="0807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15:restartNumberingAfterBreak="0">
    <w:nsid w:val="075A45A9"/>
    <w:multiLevelType w:val="hybridMultilevel"/>
    <w:tmpl w:val="2B9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14D14"/>
    <w:multiLevelType w:val="hybridMultilevel"/>
    <w:tmpl w:val="790AD664"/>
    <w:lvl w:ilvl="0" w:tplc="3536A6F4">
      <w:start w:val="2"/>
      <w:numFmt w:val="bullet"/>
      <w:lvlText w:val="-"/>
      <w:lvlJc w:val="left"/>
      <w:pPr>
        <w:ind w:left="819" w:hanging="360"/>
      </w:pPr>
      <w:rPr>
        <w:rFonts w:ascii="Frutiger 45 Light" w:eastAsia="Frutiger 45 Light" w:hAnsi="Frutiger 45 Light" w:cs="Frutiger 45 Light"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hint="default"/>
      </w:rPr>
    </w:lvl>
    <w:lvl w:ilvl="3" w:tplc="04090001">
      <w:start w:val="1"/>
      <w:numFmt w:val="bullet"/>
      <w:lvlText w:val=""/>
      <w:lvlJc w:val="left"/>
      <w:pPr>
        <w:ind w:left="2979" w:hanging="360"/>
      </w:pPr>
      <w:rPr>
        <w:rFonts w:ascii="Symbol" w:hAnsi="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hint="default"/>
      </w:rPr>
    </w:lvl>
    <w:lvl w:ilvl="6" w:tplc="04090001">
      <w:start w:val="1"/>
      <w:numFmt w:val="bullet"/>
      <w:lvlText w:val=""/>
      <w:lvlJc w:val="left"/>
      <w:pPr>
        <w:ind w:left="5139" w:hanging="360"/>
      </w:pPr>
      <w:rPr>
        <w:rFonts w:ascii="Symbol" w:hAnsi="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hint="default"/>
      </w:rPr>
    </w:lvl>
  </w:abstractNum>
  <w:abstractNum w:abstractNumId="8" w15:restartNumberingAfterBreak="0">
    <w:nsid w:val="10C20B37"/>
    <w:multiLevelType w:val="hybridMultilevel"/>
    <w:tmpl w:val="E98404DA"/>
    <w:lvl w:ilvl="0" w:tplc="99F499D2">
      <w:start w:val="1"/>
      <w:numFmt w:val="bullet"/>
      <w:lvlText w:val=""/>
      <w:lvlPicBulletId w:val="0"/>
      <w:lvlJc w:val="left"/>
      <w:pPr>
        <w:ind w:left="720" w:hanging="360"/>
      </w:pPr>
      <w:rPr>
        <w:rFonts w:ascii="Symbol" w:hAnsi="Symbol" w:hint="default"/>
        <w:color w:val="97A5C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D2228"/>
    <w:multiLevelType w:val="hybridMultilevel"/>
    <w:tmpl w:val="DA50D574"/>
    <w:lvl w:ilvl="0" w:tplc="E88E50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85683C"/>
    <w:multiLevelType w:val="hybridMultilevel"/>
    <w:tmpl w:val="30F463F2"/>
    <w:lvl w:ilvl="0" w:tplc="08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56825"/>
    <w:multiLevelType w:val="hybridMultilevel"/>
    <w:tmpl w:val="54C0C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567ED"/>
    <w:multiLevelType w:val="hybridMultilevel"/>
    <w:tmpl w:val="32C03924"/>
    <w:lvl w:ilvl="0" w:tplc="B72A703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0998"/>
    <w:multiLevelType w:val="hybridMultilevel"/>
    <w:tmpl w:val="8CB47DF0"/>
    <w:lvl w:ilvl="0" w:tplc="08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15:restartNumberingAfterBreak="0">
    <w:nsid w:val="383E5487"/>
    <w:multiLevelType w:val="hybridMultilevel"/>
    <w:tmpl w:val="683AEC38"/>
    <w:lvl w:ilvl="0" w:tplc="BF2A3540">
      <w:start w:val="1"/>
      <w:numFmt w:val="bullet"/>
      <w:pStyle w:val="Bullet1"/>
      <w:lvlText w:val=""/>
      <w:lvlJc w:val="left"/>
      <w:pPr>
        <w:tabs>
          <w:tab w:val="num" w:pos="781"/>
        </w:tabs>
        <w:ind w:left="781" w:hanging="284"/>
      </w:pPr>
      <w:rPr>
        <w:rFonts w:ascii="Symbol" w:hAnsi="Symbol" w:hint="default"/>
        <w:color w:val="auto"/>
      </w:rPr>
    </w:lvl>
    <w:lvl w:ilvl="1" w:tplc="04070003" w:tentative="1">
      <w:start w:val="1"/>
      <w:numFmt w:val="bullet"/>
      <w:lvlText w:val="o"/>
      <w:lvlJc w:val="left"/>
      <w:pPr>
        <w:tabs>
          <w:tab w:val="num" w:pos="1937"/>
        </w:tabs>
        <w:ind w:left="1937" w:hanging="360"/>
      </w:pPr>
      <w:rPr>
        <w:rFonts w:ascii="Courier New" w:hAnsi="Courier New" w:hint="default"/>
      </w:rPr>
    </w:lvl>
    <w:lvl w:ilvl="2" w:tplc="04070005" w:tentative="1">
      <w:start w:val="1"/>
      <w:numFmt w:val="bullet"/>
      <w:lvlText w:val=""/>
      <w:lvlJc w:val="left"/>
      <w:pPr>
        <w:tabs>
          <w:tab w:val="num" w:pos="2657"/>
        </w:tabs>
        <w:ind w:left="2657" w:hanging="360"/>
      </w:pPr>
      <w:rPr>
        <w:rFonts w:ascii="Wingdings" w:hAnsi="Wingdings" w:hint="default"/>
      </w:rPr>
    </w:lvl>
    <w:lvl w:ilvl="3" w:tplc="04070001" w:tentative="1">
      <w:start w:val="1"/>
      <w:numFmt w:val="bullet"/>
      <w:lvlText w:val=""/>
      <w:lvlJc w:val="left"/>
      <w:pPr>
        <w:tabs>
          <w:tab w:val="num" w:pos="3377"/>
        </w:tabs>
        <w:ind w:left="3377" w:hanging="360"/>
      </w:pPr>
      <w:rPr>
        <w:rFonts w:ascii="Symbol" w:hAnsi="Symbol" w:hint="default"/>
      </w:rPr>
    </w:lvl>
    <w:lvl w:ilvl="4" w:tplc="04070003" w:tentative="1">
      <w:start w:val="1"/>
      <w:numFmt w:val="bullet"/>
      <w:lvlText w:val="o"/>
      <w:lvlJc w:val="left"/>
      <w:pPr>
        <w:tabs>
          <w:tab w:val="num" w:pos="4097"/>
        </w:tabs>
        <w:ind w:left="4097" w:hanging="360"/>
      </w:pPr>
      <w:rPr>
        <w:rFonts w:ascii="Courier New" w:hAnsi="Courier New" w:hint="default"/>
      </w:rPr>
    </w:lvl>
    <w:lvl w:ilvl="5" w:tplc="04070005" w:tentative="1">
      <w:start w:val="1"/>
      <w:numFmt w:val="bullet"/>
      <w:lvlText w:val=""/>
      <w:lvlJc w:val="left"/>
      <w:pPr>
        <w:tabs>
          <w:tab w:val="num" w:pos="4817"/>
        </w:tabs>
        <w:ind w:left="4817" w:hanging="360"/>
      </w:pPr>
      <w:rPr>
        <w:rFonts w:ascii="Wingdings" w:hAnsi="Wingdings" w:hint="default"/>
      </w:rPr>
    </w:lvl>
    <w:lvl w:ilvl="6" w:tplc="04070001" w:tentative="1">
      <w:start w:val="1"/>
      <w:numFmt w:val="bullet"/>
      <w:lvlText w:val=""/>
      <w:lvlJc w:val="left"/>
      <w:pPr>
        <w:tabs>
          <w:tab w:val="num" w:pos="5537"/>
        </w:tabs>
        <w:ind w:left="5537" w:hanging="360"/>
      </w:pPr>
      <w:rPr>
        <w:rFonts w:ascii="Symbol" w:hAnsi="Symbol" w:hint="default"/>
      </w:rPr>
    </w:lvl>
    <w:lvl w:ilvl="7" w:tplc="04070003" w:tentative="1">
      <w:start w:val="1"/>
      <w:numFmt w:val="bullet"/>
      <w:lvlText w:val="o"/>
      <w:lvlJc w:val="left"/>
      <w:pPr>
        <w:tabs>
          <w:tab w:val="num" w:pos="6257"/>
        </w:tabs>
        <w:ind w:left="6257" w:hanging="360"/>
      </w:pPr>
      <w:rPr>
        <w:rFonts w:ascii="Courier New" w:hAnsi="Courier New" w:hint="default"/>
      </w:rPr>
    </w:lvl>
    <w:lvl w:ilvl="8" w:tplc="04070005" w:tentative="1">
      <w:start w:val="1"/>
      <w:numFmt w:val="bullet"/>
      <w:lvlText w:val=""/>
      <w:lvlJc w:val="left"/>
      <w:pPr>
        <w:tabs>
          <w:tab w:val="num" w:pos="6977"/>
        </w:tabs>
        <w:ind w:left="6977" w:hanging="360"/>
      </w:pPr>
      <w:rPr>
        <w:rFonts w:ascii="Wingdings" w:hAnsi="Wingdings" w:hint="default"/>
      </w:rPr>
    </w:lvl>
  </w:abstractNum>
  <w:abstractNum w:abstractNumId="15" w15:restartNumberingAfterBreak="0">
    <w:nsid w:val="3FBD78E3"/>
    <w:multiLevelType w:val="hybridMultilevel"/>
    <w:tmpl w:val="76CE5BAA"/>
    <w:lvl w:ilvl="0" w:tplc="CBF642A8">
      <w:start w:val="1"/>
      <w:numFmt w:val="bullet"/>
      <w:lvlText w:val=""/>
      <w:lvlJc w:val="left"/>
      <w:pPr>
        <w:ind w:left="1823" w:hanging="360"/>
      </w:pPr>
      <w:rPr>
        <w:rFonts w:ascii="Symbol" w:hAnsi="Symbol" w:hint="default"/>
        <w:color w:val="auto"/>
      </w:rPr>
    </w:lvl>
    <w:lvl w:ilvl="1" w:tplc="CBF642A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50DF9"/>
    <w:multiLevelType w:val="hybridMultilevel"/>
    <w:tmpl w:val="51A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614EE"/>
    <w:multiLevelType w:val="hybridMultilevel"/>
    <w:tmpl w:val="541E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903F5"/>
    <w:multiLevelType w:val="hybridMultilevel"/>
    <w:tmpl w:val="6FB02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4726C6"/>
    <w:multiLevelType w:val="hybridMultilevel"/>
    <w:tmpl w:val="4806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AB3ABA"/>
    <w:multiLevelType w:val="hybridMultilevel"/>
    <w:tmpl w:val="71A4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326EB"/>
    <w:multiLevelType w:val="hybridMultilevel"/>
    <w:tmpl w:val="94A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6E17EC"/>
    <w:multiLevelType w:val="hybridMultilevel"/>
    <w:tmpl w:val="DCF05E78"/>
    <w:lvl w:ilvl="0" w:tplc="20801B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C1754"/>
    <w:multiLevelType w:val="multilevel"/>
    <w:tmpl w:val="ED1E2DCE"/>
    <w:lvl w:ilvl="0">
      <w:start w:val="1"/>
      <w:numFmt w:val="none"/>
      <w:lvlText w:val=""/>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ascii="Frutiger 45 Light" w:hAnsi="Frutiger 45 Light" w:hint="default"/>
        <w:b/>
        <w:i w:val="0"/>
        <w:sz w:val="28"/>
      </w:rPr>
    </w:lvl>
    <w:lvl w:ilvl="2">
      <w:start w:val="1"/>
      <w:numFmt w:val="decimal"/>
      <w:lvlText w:val="%1%3.%2"/>
      <w:lvlJc w:val="left"/>
      <w:pPr>
        <w:tabs>
          <w:tab w:val="num" w:pos="720"/>
        </w:tabs>
        <w:ind w:left="425" w:hanging="425"/>
      </w:pPr>
      <w:rPr>
        <w:rFonts w:ascii="Frutiger 45 Light" w:hAnsi="Frutiger 45 Light" w:hint="default"/>
        <w:b/>
        <w:i w:val="0"/>
        <w:sz w:val="22"/>
      </w:rPr>
    </w:lvl>
    <w:lvl w:ilvl="3">
      <w:start w:val="1"/>
      <w:numFmt w:val="none"/>
      <w:lvlText w:val="%1"/>
      <w:lvlJc w:val="left"/>
      <w:pPr>
        <w:tabs>
          <w:tab w:val="num" w:pos="1080"/>
        </w:tabs>
        <w:ind w:left="1080" w:hanging="1080"/>
      </w:pPr>
      <w:rPr>
        <w:rFonts w:hint="default"/>
      </w:rPr>
    </w:lvl>
    <w:lvl w:ilvl="4">
      <w:start w:val="1"/>
      <w:numFmt w:val="none"/>
      <w:lvlText w:val="%1"/>
      <w:lvlJc w:val="left"/>
      <w:pPr>
        <w:tabs>
          <w:tab w:val="num" w:pos="1080"/>
        </w:tabs>
        <w:ind w:left="1080" w:hanging="1080"/>
      </w:pPr>
      <w:rPr>
        <w:rFonts w:hint="default"/>
      </w:rPr>
    </w:lvl>
    <w:lvl w:ilvl="5">
      <w:start w:val="1"/>
      <w:numFmt w:val="none"/>
      <w:lvlText w:val="%1"/>
      <w:lvlJc w:val="left"/>
      <w:pPr>
        <w:tabs>
          <w:tab w:val="num" w:pos="1440"/>
        </w:tabs>
        <w:ind w:left="1440" w:hanging="1440"/>
      </w:pPr>
      <w:rPr>
        <w:rFonts w:hint="default"/>
      </w:rPr>
    </w:lvl>
    <w:lvl w:ilvl="6">
      <w:start w:val="1"/>
      <w:numFmt w:val="none"/>
      <w:lvlText w:val="%1"/>
      <w:lvlJc w:val="left"/>
      <w:pPr>
        <w:tabs>
          <w:tab w:val="num" w:pos="1440"/>
        </w:tabs>
        <w:ind w:left="1440" w:hanging="1440"/>
      </w:pPr>
      <w:rPr>
        <w:rFonts w:hint="default"/>
      </w:rPr>
    </w:lvl>
    <w:lvl w:ilvl="7">
      <w:start w:val="1"/>
      <w:numFmt w:val="none"/>
      <w:lvlText w:val="%1"/>
      <w:lvlJc w:val="left"/>
      <w:pPr>
        <w:tabs>
          <w:tab w:val="num" w:pos="1800"/>
        </w:tabs>
        <w:ind w:left="1800" w:hanging="1800"/>
      </w:pPr>
      <w:rPr>
        <w:rFonts w:hint="default"/>
      </w:rPr>
    </w:lvl>
    <w:lvl w:ilvl="8">
      <w:start w:val="1"/>
      <w:numFmt w:val="none"/>
      <w:lvlText w:val="%1"/>
      <w:lvlJc w:val="left"/>
      <w:pPr>
        <w:tabs>
          <w:tab w:val="num" w:pos="1800"/>
        </w:tabs>
        <w:ind w:left="1800" w:hanging="1800"/>
      </w:pPr>
      <w:rPr>
        <w:rFonts w:hint="default"/>
      </w:rPr>
    </w:lvl>
  </w:abstractNum>
  <w:abstractNum w:abstractNumId="24" w15:restartNumberingAfterBreak="0">
    <w:nsid w:val="6A1C792A"/>
    <w:multiLevelType w:val="hybridMultilevel"/>
    <w:tmpl w:val="36A2524A"/>
    <w:lvl w:ilvl="0" w:tplc="23909274">
      <w:start w:val="1"/>
      <w:numFmt w:val="bullet"/>
      <w:lvlText w:val=""/>
      <w:lvlJc w:val="left"/>
      <w:pPr>
        <w:tabs>
          <w:tab w:val="num" w:pos="170"/>
        </w:tabs>
        <w:ind w:left="170" w:hanging="56"/>
      </w:pPr>
      <w:rPr>
        <w:rFonts w:ascii="Wingdings" w:hAnsi="Wingdings"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764A59AF"/>
    <w:multiLevelType w:val="hybridMultilevel"/>
    <w:tmpl w:val="A530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F7CCD"/>
    <w:multiLevelType w:val="hybridMultilevel"/>
    <w:tmpl w:val="5450FF6A"/>
    <w:lvl w:ilvl="0" w:tplc="DA382B44">
      <w:start w:val="2"/>
      <w:numFmt w:val="bullet"/>
      <w:lvlText w:val=""/>
      <w:lvlJc w:val="left"/>
      <w:pPr>
        <w:ind w:left="720" w:hanging="360"/>
      </w:pPr>
      <w:rPr>
        <w:rFonts w:ascii="Wingdings" w:eastAsia="Times New Roman"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D14DE"/>
    <w:multiLevelType w:val="hybridMultilevel"/>
    <w:tmpl w:val="9B6886BE"/>
    <w:lvl w:ilvl="0" w:tplc="23909274">
      <w:start w:val="1"/>
      <w:numFmt w:val="bullet"/>
      <w:lvlText w:val=""/>
      <w:lvlJc w:val="left"/>
      <w:pPr>
        <w:tabs>
          <w:tab w:val="num" w:pos="113"/>
        </w:tabs>
        <w:ind w:left="113" w:hanging="56"/>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313FC9"/>
    <w:multiLevelType w:val="multilevel"/>
    <w:tmpl w:val="B52E4CDA"/>
    <w:lvl w:ilvl="0">
      <w:start w:val="1"/>
      <w:numFmt w:val="none"/>
      <w:lvlText w:val=""/>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ascii="Frutiger 45 Light" w:hAnsi="Frutiger 45 Light" w:hint="default"/>
        <w:b/>
        <w:i w:val="0"/>
        <w:sz w:val="28"/>
      </w:rPr>
    </w:lvl>
    <w:lvl w:ilvl="2">
      <w:start w:val="1"/>
      <w:numFmt w:val="decimal"/>
      <w:lvlText w:val="%1%3.%2"/>
      <w:lvlJc w:val="left"/>
      <w:pPr>
        <w:tabs>
          <w:tab w:val="num" w:pos="720"/>
        </w:tabs>
        <w:ind w:left="425" w:hanging="425"/>
      </w:pPr>
      <w:rPr>
        <w:rFonts w:ascii="Frutiger 45 Light" w:hAnsi="Frutiger 45 Light" w:hint="default"/>
        <w:b/>
        <w:i w:val="0"/>
        <w:sz w:val="22"/>
      </w:rPr>
    </w:lvl>
    <w:lvl w:ilvl="3">
      <w:start w:val="1"/>
      <w:numFmt w:val="none"/>
      <w:lvlText w:val="%1"/>
      <w:lvlJc w:val="left"/>
      <w:pPr>
        <w:tabs>
          <w:tab w:val="num" w:pos="1080"/>
        </w:tabs>
        <w:ind w:left="1080" w:hanging="1080"/>
      </w:pPr>
      <w:rPr>
        <w:rFonts w:hint="default"/>
      </w:rPr>
    </w:lvl>
    <w:lvl w:ilvl="4">
      <w:start w:val="1"/>
      <w:numFmt w:val="none"/>
      <w:lvlText w:val="%1"/>
      <w:lvlJc w:val="left"/>
      <w:pPr>
        <w:tabs>
          <w:tab w:val="num" w:pos="1080"/>
        </w:tabs>
        <w:ind w:left="1080" w:hanging="1080"/>
      </w:pPr>
      <w:rPr>
        <w:rFonts w:hint="default"/>
      </w:rPr>
    </w:lvl>
    <w:lvl w:ilvl="5">
      <w:start w:val="1"/>
      <w:numFmt w:val="none"/>
      <w:lvlText w:val="%1"/>
      <w:lvlJc w:val="left"/>
      <w:pPr>
        <w:tabs>
          <w:tab w:val="num" w:pos="1440"/>
        </w:tabs>
        <w:ind w:left="1440" w:hanging="1440"/>
      </w:pPr>
      <w:rPr>
        <w:rFonts w:hint="default"/>
      </w:rPr>
    </w:lvl>
    <w:lvl w:ilvl="6">
      <w:start w:val="1"/>
      <w:numFmt w:val="none"/>
      <w:lvlText w:val="%1"/>
      <w:lvlJc w:val="left"/>
      <w:pPr>
        <w:tabs>
          <w:tab w:val="num" w:pos="1440"/>
        </w:tabs>
        <w:ind w:left="1440" w:hanging="1440"/>
      </w:pPr>
      <w:rPr>
        <w:rFonts w:hint="default"/>
      </w:rPr>
    </w:lvl>
    <w:lvl w:ilvl="7">
      <w:start w:val="1"/>
      <w:numFmt w:val="none"/>
      <w:lvlText w:val="%1"/>
      <w:lvlJc w:val="left"/>
      <w:pPr>
        <w:tabs>
          <w:tab w:val="num" w:pos="1800"/>
        </w:tabs>
        <w:ind w:left="1800" w:hanging="1800"/>
      </w:pPr>
      <w:rPr>
        <w:rFonts w:hint="default"/>
      </w:rPr>
    </w:lvl>
    <w:lvl w:ilvl="8">
      <w:start w:val="1"/>
      <w:numFmt w:val="none"/>
      <w:lvlText w:val="%1"/>
      <w:lvlJc w:val="left"/>
      <w:pPr>
        <w:tabs>
          <w:tab w:val="num" w:pos="1800"/>
        </w:tabs>
        <w:ind w:left="1800" w:hanging="1800"/>
      </w:pPr>
      <w:rPr>
        <w:rFonts w:hint="default"/>
      </w:rPr>
    </w:lvl>
  </w:abstractNum>
  <w:num w:numId="1">
    <w:abstractNumId w:val="28"/>
  </w:num>
  <w:num w:numId="2">
    <w:abstractNumId w:val="23"/>
  </w:num>
  <w:num w:numId="3">
    <w:abstractNumId w:val="23"/>
  </w:num>
  <w:num w:numId="4">
    <w:abstractNumId w:val="14"/>
  </w:num>
  <w:num w:numId="5">
    <w:abstractNumId w:val="14"/>
  </w:num>
  <w:num w:numId="6">
    <w:abstractNumId w:val="14"/>
  </w:num>
  <w:num w:numId="7">
    <w:abstractNumId w:val="27"/>
  </w:num>
  <w:num w:numId="8">
    <w:abstractNumId w:val="24"/>
  </w:num>
  <w:num w:numId="9">
    <w:abstractNumId w:val="8"/>
  </w:num>
  <w:num w:numId="10">
    <w:abstractNumId w:val="1"/>
  </w:num>
  <w:num w:numId="11">
    <w:abstractNumId w:val="15"/>
  </w:num>
  <w:num w:numId="12">
    <w:abstractNumId w:val="5"/>
  </w:num>
  <w:num w:numId="13">
    <w:abstractNumId w:val="7"/>
  </w:num>
  <w:num w:numId="14">
    <w:abstractNumId w:val="6"/>
  </w:num>
  <w:num w:numId="15">
    <w:abstractNumId w:val="22"/>
  </w:num>
  <w:num w:numId="16">
    <w:abstractNumId w:val="3"/>
  </w:num>
  <w:num w:numId="17">
    <w:abstractNumId w:val="13"/>
  </w:num>
  <w:num w:numId="18">
    <w:abstractNumId w:val="12"/>
  </w:num>
  <w:num w:numId="19">
    <w:abstractNumId w:val="11"/>
  </w:num>
  <w:num w:numId="20">
    <w:abstractNumId w:val="21"/>
  </w:num>
  <w:num w:numId="21">
    <w:abstractNumId w:val="19"/>
  </w:num>
  <w:num w:numId="22">
    <w:abstractNumId w:val="18"/>
  </w:num>
  <w:num w:numId="23">
    <w:abstractNumId w:val="20"/>
  </w:num>
  <w:num w:numId="24">
    <w:abstractNumId w:val="9"/>
  </w:num>
  <w:num w:numId="25">
    <w:abstractNumId w:val="25"/>
  </w:num>
  <w:num w:numId="26">
    <w:abstractNumId w:val="10"/>
  </w:num>
  <w:num w:numId="27">
    <w:abstractNumId w:val="0"/>
  </w:num>
  <w:num w:numId="28">
    <w:abstractNumId w:val="4"/>
  </w:num>
  <w:num w:numId="29">
    <w:abstractNumId w:val="2"/>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CH"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02"/>
    <w:rsid w:val="000044E3"/>
    <w:rsid w:val="00004E1D"/>
    <w:rsid w:val="000103C1"/>
    <w:rsid w:val="000117B8"/>
    <w:rsid w:val="0001190A"/>
    <w:rsid w:val="00012B0B"/>
    <w:rsid w:val="0001504F"/>
    <w:rsid w:val="00015B95"/>
    <w:rsid w:val="000200E4"/>
    <w:rsid w:val="0002143A"/>
    <w:rsid w:val="00022065"/>
    <w:rsid w:val="0002444A"/>
    <w:rsid w:val="00024A69"/>
    <w:rsid w:val="00024D7D"/>
    <w:rsid w:val="00027038"/>
    <w:rsid w:val="0002713B"/>
    <w:rsid w:val="00027B4E"/>
    <w:rsid w:val="00027FA5"/>
    <w:rsid w:val="00030B80"/>
    <w:rsid w:val="000350CE"/>
    <w:rsid w:val="0003515F"/>
    <w:rsid w:val="00036777"/>
    <w:rsid w:val="000449DC"/>
    <w:rsid w:val="000451D6"/>
    <w:rsid w:val="00046C91"/>
    <w:rsid w:val="00052F85"/>
    <w:rsid w:val="00054474"/>
    <w:rsid w:val="00057225"/>
    <w:rsid w:val="00062978"/>
    <w:rsid w:val="0006705C"/>
    <w:rsid w:val="00070ABD"/>
    <w:rsid w:val="00070F6A"/>
    <w:rsid w:val="00074277"/>
    <w:rsid w:val="00075636"/>
    <w:rsid w:val="00076867"/>
    <w:rsid w:val="00080192"/>
    <w:rsid w:val="00084EFD"/>
    <w:rsid w:val="000854D8"/>
    <w:rsid w:val="00086ECD"/>
    <w:rsid w:val="0008797E"/>
    <w:rsid w:val="000903A8"/>
    <w:rsid w:val="000931B9"/>
    <w:rsid w:val="000A0174"/>
    <w:rsid w:val="000B221E"/>
    <w:rsid w:val="000B312B"/>
    <w:rsid w:val="000B4083"/>
    <w:rsid w:val="000B6753"/>
    <w:rsid w:val="000B7DDD"/>
    <w:rsid w:val="000C107E"/>
    <w:rsid w:val="000C151B"/>
    <w:rsid w:val="000C4642"/>
    <w:rsid w:val="000C6F02"/>
    <w:rsid w:val="000D04BE"/>
    <w:rsid w:val="000D098E"/>
    <w:rsid w:val="000E0753"/>
    <w:rsid w:val="000E0A63"/>
    <w:rsid w:val="000E2822"/>
    <w:rsid w:val="000E3CDD"/>
    <w:rsid w:val="000E5360"/>
    <w:rsid w:val="000E6D79"/>
    <w:rsid w:val="000E77AA"/>
    <w:rsid w:val="000F190C"/>
    <w:rsid w:val="000F19E0"/>
    <w:rsid w:val="000F2BB9"/>
    <w:rsid w:val="000F4904"/>
    <w:rsid w:val="000F4A6E"/>
    <w:rsid w:val="000F559E"/>
    <w:rsid w:val="000F65DD"/>
    <w:rsid w:val="000F6DA7"/>
    <w:rsid w:val="000F7E7F"/>
    <w:rsid w:val="00104085"/>
    <w:rsid w:val="00104FFE"/>
    <w:rsid w:val="00105A9C"/>
    <w:rsid w:val="0010601D"/>
    <w:rsid w:val="001063E4"/>
    <w:rsid w:val="00107B83"/>
    <w:rsid w:val="001111F0"/>
    <w:rsid w:val="0011152F"/>
    <w:rsid w:val="00112394"/>
    <w:rsid w:val="001125A6"/>
    <w:rsid w:val="0011314B"/>
    <w:rsid w:val="00115A1B"/>
    <w:rsid w:val="00115CFA"/>
    <w:rsid w:val="001178A5"/>
    <w:rsid w:val="00120B00"/>
    <w:rsid w:val="00121CBC"/>
    <w:rsid w:val="00123C85"/>
    <w:rsid w:val="00125DFA"/>
    <w:rsid w:val="0012601A"/>
    <w:rsid w:val="0013215F"/>
    <w:rsid w:val="001330EE"/>
    <w:rsid w:val="0013310C"/>
    <w:rsid w:val="001350B1"/>
    <w:rsid w:val="001352AA"/>
    <w:rsid w:val="001375C4"/>
    <w:rsid w:val="00137E9A"/>
    <w:rsid w:val="001404A9"/>
    <w:rsid w:val="00141784"/>
    <w:rsid w:val="00143D4A"/>
    <w:rsid w:val="00144ECD"/>
    <w:rsid w:val="00147BEE"/>
    <w:rsid w:val="00147DA1"/>
    <w:rsid w:val="001510A2"/>
    <w:rsid w:val="00152187"/>
    <w:rsid w:val="001541AB"/>
    <w:rsid w:val="00154DB8"/>
    <w:rsid w:val="0015515F"/>
    <w:rsid w:val="001551F3"/>
    <w:rsid w:val="00155D9A"/>
    <w:rsid w:val="001579DE"/>
    <w:rsid w:val="00161AE0"/>
    <w:rsid w:val="00163370"/>
    <w:rsid w:val="00163D2A"/>
    <w:rsid w:val="001659A0"/>
    <w:rsid w:val="00165F91"/>
    <w:rsid w:val="00167AA2"/>
    <w:rsid w:val="00167FF7"/>
    <w:rsid w:val="001718DA"/>
    <w:rsid w:val="001719C6"/>
    <w:rsid w:val="001726C9"/>
    <w:rsid w:val="00172EDC"/>
    <w:rsid w:val="001751A9"/>
    <w:rsid w:val="0017549A"/>
    <w:rsid w:val="001773FD"/>
    <w:rsid w:val="00180B98"/>
    <w:rsid w:val="00181776"/>
    <w:rsid w:val="001821F2"/>
    <w:rsid w:val="00182A7E"/>
    <w:rsid w:val="001833DD"/>
    <w:rsid w:val="0018459E"/>
    <w:rsid w:val="00184C70"/>
    <w:rsid w:val="001851C8"/>
    <w:rsid w:val="001870E8"/>
    <w:rsid w:val="00187386"/>
    <w:rsid w:val="0019088F"/>
    <w:rsid w:val="001914F9"/>
    <w:rsid w:val="001916E1"/>
    <w:rsid w:val="0019171A"/>
    <w:rsid w:val="00193396"/>
    <w:rsid w:val="00193BD0"/>
    <w:rsid w:val="001940A0"/>
    <w:rsid w:val="001A0010"/>
    <w:rsid w:val="001A2E9D"/>
    <w:rsid w:val="001A4838"/>
    <w:rsid w:val="001A49B3"/>
    <w:rsid w:val="001A5719"/>
    <w:rsid w:val="001A63B9"/>
    <w:rsid w:val="001A6AA2"/>
    <w:rsid w:val="001A6BE7"/>
    <w:rsid w:val="001A7209"/>
    <w:rsid w:val="001B03A2"/>
    <w:rsid w:val="001B0DFD"/>
    <w:rsid w:val="001B1372"/>
    <w:rsid w:val="001B20CA"/>
    <w:rsid w:val="001B370F"/>
    <w:rsid w:val="001B7AB6"/>
    <w:rsid w:val="001C0787"/>
    <w:rsid w:val="001C28D4"/>
    <w:rsid w:val="001C2F01"/>
    <w:rsid w:val="001C3051"/>
    <w:rsid w:val="001C3752"/>
    <w:rsid w:val="001C7156"/>
    <w:rsid w:val="001D26D1"/>
    <w:rsid w:val="001D27A3"/>
    <w:rsid w:val="001D2F53"/>
    <w:rsid w:val="001D3FCD"/>
    <w:rsid w:val="001D67C3"/>
    <w:rsid w:val="001D7D18"/>
    <w:rsid w:val="001E1C34"/>
    <w:rsid w:val="001E4661"/>
    <w:rsid w:val="001E48F8"/>
    <w:rsid w:val="001E4FEE"/>
    <w:rsid w:val="001E61E8"/>
    <w:rsid w:val="001E715B"/>
    <w:rsid w:val="001E74AA"/>
    <w:rsid w:val="001F36A0"/>
    <w:rsid w:val="001F4032"/>
    <w:rsid w:val="001F5B77"/>
    <w:rsid w:val="001F7501"/>
    <w:rsid w:val="001F755A"/>
    <w:rsid w:val="001F7895"/>
    <w:rsid w:val="00204162"/>
    <w:rsid w:val="0020421C"/>
    <w:rsid w:val="00204C7A"/>
    <w:rsid w:val="002079DE"/>
    <w:rsid w:val="00207B19"/>
    <w:rsid w:val="00207CBD"/>
    <w:rsid w:val="0021171E"/>
    <w:rsid w:val="002137C6"/>
    <w:rsid w:val="00215A56"/>
    <w:rsid w:val="00216384"/>
    <w:rsid w:val="00217E7B"/>
    <w:rsid w:val="002213B9"/>
    <w:rsid w:val="002216F3"/>
    <w:rsid w:val="00221DFE"/>
    <w:rsid w:val="00222A1F"/>
    <w:rsid w:val="00225941"/>
    <w:rsid w:val="00225A7B"/>
    <w:rsid w:val="00225C53"/>
    <w:rsid w:val="002261F0"/>
    <w:rsid w:val="00226A5D"/>
    <w:rsid w:val="00231C7B"/>
    <w:rsid w:val="00234231"/>
    <w:rsid w:val="002346AA"/>
    <w:rsid w:val="00237784"/>
    <w:rsid w:val="00240220"/>
    <w:rsid w:val="002411E0"/>
    <w:rsid w:val="00241DAF"/>
    <w:rsid w:val="0024386D"/>
    <w:rsid w:val="002439DB"/>
    <w:rsid w:val="00245651"/>
    <w:rsid w:val="00246179"/>
    <w:rsid w:val="002523F1"/>
    <w:rsid w:val="00254284"/>
    <w:rsid w:val="00254629"/>
    <w:rsid w:val="002568E8"/>
    <w:rsid w:val="00257275"/>
    <w:rsid w:val="0026004C"/>
    <w:rsid w:val="002600BF"/>
    <w:rsid w:val="0026010A"/>
    <w:rsid w:val="00260233"/>
    <w:rsid w:val="002635F7"/>
    <w:rsid w:val="002649F7"/>
    <w:rsid w:val="00266C8F"/>
    <w:rsid w:val="00270468"/>
    <w:rsid w:val="00270AF3"/>
    <w:rsid w:val="00277683"/>
    <w:rsid w:val="0028051B"/>
    <w:rsid w:val="00281CCC"/>
    <w:rsid w:val="002843EC"/>
    <w:rsid w:val="0028553C"/>
    <w:rsid w:val="00285E8E"/>
    <w:rsid w:val="002861D7"/>
    <w:rsid w:val="00290E4D"/>
    <w:rsid w:val="00291A4D"/>
    <w:rsid w:val="00291F12"/>
    <w:rsid w:val="00292F1C"/>
    <w:rsid w:val="00294B74"/>
    <w:rsid w:val="0029511A"/>
    <w:rsid w:val="0029676B"/>
    <w:rsid w:val="002A11D8"/>
    <w:rsid w:val="002A27C2"/>
    <w:rsid w:val="002A3213"/>
    <w:rsid w:val="002A46A4"/>
    <w:rsid w:val="002A53C9"/>
    <w:rsid w:val="002A78D5"/>
    <w:rsid w:val="002A7B07"/>
    <w:rsid w:val="002A7BAF"/>
    <w:rsid w:val="002B0E00"/>
    <w:rsid w:val="002B172F"/>
    <w:rsid w:val="002B1BB5"/>
    <w:rsid w:val="002B5A23"/>
    <w:rsid w:val="002B6549"/>
    <w:rsid w:val="002B6F2A"/>
    <w:rsid w:val="002B7C90"/>
    <w:rsid w:val="002C36C4"/>
    <w:rsid w:val="002C38AB"/>
    <w:rsid w:val="002C4F0C"/>
    <w:rsid w:val="002C5ED2"/>
    <w:rsid w:val="002C6CCC"/>
    <w:rsid w:val="002C7359"/>
    <w:rsid w:val="002D288E"/>
    <w:rsid w:val="002D54E6"/>
    <w:rsid w:val="002D6D42"/>
    <w:rsid w:val="002D7B2E"/>
    <w:rsid w:val="002E103B"/>
    <w:rsid w:val="002E1533"/>
    <w:rsid w:val="002E4C63"/>
    <w:rsid w:val="002E67C5"/>
    <w:rsid w:val="002E6945"/>
    <w:rsid w:val="002E767F"/>
    <w:rsid w:val="002F1237"/>
    <w:rsid w:val="002F147C"/>
    <w:rsid w:val="002F2018"/>
    <w:rsid w:val="002F23C3"/>
    <w:rsid w:val="002F2FD0"/>
    <w:rsid w:val="002F3CC1"/>
    <w:rsid w:val="002F5801"/>
    <w:rsid w:val="002F7377"/>
    <w:rsid w:val="002F7850"/>
    <w:rsid w:val="002F7D66"/>
    <w:rsid w:val="003005F7"/>
    <w:rsid w:val="00300FB6"/>
    <w:rsid w:val="00301426"/>
    <w:rsid w:val="00305133"/>
    <w:rsid w:val="003060DD"/>
    <w:rsid w:val="00307696"/>
    <w:rsid w:val="00311A81"/>
    <w:rsid w:val="00311F35"/>
    <w:rsid w:val="00312E2D"/>
    <w:rsid w:val="00315FB3"/>
    <w:rsid w:val="0031608C"/>
    <w:rsid w:val="0031629E"/>
    <w:rsid w:val="0031633E"/>
    <w:rsid w:val="00320E76"/>
    <w:rsid w:val="00321232"/>
    <w:rsid w:val="003237F7"/>
    <w:rsid w:val="00323C8C"/>
    <w:rsid w:val="00324C32"/>
    <w:rsid w:val="0032574B"/>
    <w:rsid w:val="00333223"/>
    <w:rsid w:val="00333651"/>
    <w:rsid w:val="0033412B"/>
    <w:rsid w:val="0033435A"/>
    <w:rsid w:val="0033581F"/>
    <w:rsid w:val="00336D7B"/>
    <w:rsid w:val="00337838"/>
    <w:rsid w:val="00342651"/>
    <w:rsid w:val="0034342B"/>
    <w:rsid w:val="003434A7"/>
    <w:rsid w:val="003437DA"/>
    <w:rsid w:val="003446DA"/>
    <w:rsid w:val="003446F7"/>
    <w:rsid w:val="003448D5"/>
    <w:rsid w:val="00344CB2"/>
    <w:rsid w:val="00345205"/>
    <w:rsid w:val="00345CA5"/>
    <w:rsid w:val="00346157"/>
    <w:rsid w:val="00346DFB"/>
    <w:rsid w:val="0035250F"/>
    <w:rsid w:val="003528D9"/>
    <w:rsid w:val="00352D90"/>
    <w:rsid w:val="0035439A"/>
    <w:rsid w:val="0035582B"/>
    <w:rsid w:val="0035614B"/>
    <w:rsid w:val="00356488"/>
    <w:rsid w:val="003570C7"/>
    <w:rsid w:val="00360B76"/>
    <w:rsid w:val="0036234F"/>
    <w:rsid w:val="00362F92"/>
    <w:rsid w:val="003642B1"/>
    <w:rsid w:val="00364B33"/>
    <w:rsid w:val="00364D4C"/>
    <w:rsid w:val="00364D9C"/>
    <w:rsid w:val="003651EC"/>
    <w:rsid w:val="00365855"/>
    <w:rsid w:val="00370830"/>
    <w:rsid w:val="00373A23"/>
    <w:rsid w:val="00373B62"/>
    <w:rsid w:val="00375F71"/>
    <w:rsid w:val="0037642C"/>
    <w:rsid w:val="00380A2B"/>
    <w:rsid w:val="00382C4B"/>
    <w:rsid w:val="0038378A"/>
    <w:rsid w:val="00384919"/>
    <w:rsid w:val="003857BB"/>
    <w:rsid w:val="00385DFE"/>
    <w:rsid w:val="00387510"/>
    <w:rsid w:val="003922FB"/>
    <w:rsid w:val="003923D8"/>
    <w:rsid w:val="00394B8B"/>
    <w:rsid w:val="0039598F"/>
    <w:rsid w:val="00395A7F"/>
    <w:rsid w:val="00397B2E"/>
    <w:rsid w:val="003A1352"/>
    <w:rsid w:val="003A58AE"/>
    <w:rsid w:val="003A644F"/>
    <w:rsid w:val="003B0D62"/>
    <w:rsid w:val="003B2031"/>
    <w:rsid w:val="003B3DE6"/>
    <w:rsid w:val="003B6F1E"/>
    <w:rsid w:val="003C097E"/>
    <w:rsid w:val="003C20CE"/>
    <w:rsid w:val="003C26F0"/>
    <w:rsid w:val="003C2774"/>
    <w:rsid w:val="003C4B2B"/>
    <w:rsid w:val="003C4C66"/>
    <w:rsid w:val="003C6F47"/>
    <w:rsid w:val="003D05CB"/>
    <w:rsid w:val="003D2294"/>
    <w:rsid w:val="003D43A8"/>
    <w:rsid w:val="003D4CC4"/>
    <w:rsid w:val="003D66A0"/>
    <w:rsid w:val="003E325E"/>
    <w:rsid w:val="003E34A2"/>
    <w:rsid w:val="003E3EAB"/>
    <w:rsid w:val="003E52B0"/>
    <w:rsid w:val="003E58D6"/>
    <w:rsid w:val="003E654D"/>
    <w:rsid w:val="003E6E33"/>
    <w:rsid w:val="003F03BA"/>
    <w:rsid w:val="003F055F"/>
    <w:rsid w:val="003F0F2E"/>
    <w:rsid w:val="003F2A1C"/>
    <w:rsid w:val="003F2B2D"/>
    <w:rsid w:val="003F3CE9"/>
    <w:rsid w:val="003F7424"/>
    <w:rsid w:val="0040044D"/>
    <w:rsid w:val="00402A2D"/>
    <w:rsid w:val="00402AE5"/>
    <w:rsid w:val="0040361C"/>
    <w:rsid w:val="004064A5"/>
    <w:rsid w:val="004066B3"/>
    <w:rsid w:val="004070B5"/>
    <w:rsid w:val="00410341"/>
    <w:rsid w:val="00410EDD"/>
    <w:rsid w:val="0041339A"/>
    <w:rsid w:val="004144C7"/>
    <w:rsid w:val="004153CA"/>
    <w:rsid w:val="00415D55"/>
    <w:rsid w:val="0041614C"/>
    <w:rsid w:val="00416AD5"/>
    <w:rsid w:val="004178A2"/>
    <w:rsid w:val="004207B2"/>
    <w:rsid w:val="00423313"/>
    <w:rsid w:val="0042506C"/>
    <w:rsid w:val="0042520E"/>
    <w:rsid w:val="00425634"/>
    <w:rsid w:val="004258B3"/>
    <w:rsid w:val="00426175"/>
    <w:rsid w:val="004316CB"/>
    <w:rsid w:val="004348DA"/>
    <w:rsid w:val="00434C74"/>
    <w:rsid w:val="00435581"/>
    <w:rsid w:val="0044217A"/>
    <w:rsid w:val="00445A00"/>
    <w:rsid w:val="00446092"/>
    <w:rsid w:val="00451D11"/>
    <w:rsid w:val="004538C0"/>
    <w:rsid w:val="004542BE"/>
    <w:rsid w:val="00455F70"/>
    <w:rsid w:val="004578DF"/>
    <w:rsid w:val="00460033"/>
    <w:rsid w:val="004604CF"/>
    <w:rsid w:val="00462F0C"/>
    <w:rsid w:val="00464D3F"/>
    <w:rsid w:val="00466556"/>
    <w:rsid w:val="004667CB"/>
    <w:rsid w:val="0046714E"/>
    <w:rsid w:val="004674FF"/>
    <w:rsid w:val="00467558"/>
    <w:rsid w:val="00467708"/>
    <w:rsid w:val="00473D31"/>
    <w:rsid w:val="004740FA"/>
    <w:rsid w:val="004742CA"/>
    <w:rsid w:val="00480A7E"/>
    <w:rsid w:val="00481BA5"/>
    <w:rsid w:val="00482F36"/>
    <w:rsid w:val="00485D6C"/>
    <w:rsid w:val="0048643A"/>
    <w:rsid w:val="00487AE2"/>
    <w:rsid w:val="00490AF4"/>
    <w:rsid w:val="00492182"/>
    <w:rsid w:val="004928E8"/>
    <w:rsid w:val="00492C2D"/>
    <w:rsid w:val="00493F40"/>
    <w:rsid w:val="00495E45"/>
    <w:rsid w:val="004A1497"/>
    <w:rsid w:val="004A1EEA"/>
    <w:rsid w:val="004A2343"/>
    <w:rsid w:val="004A39F7"/>
    <w:rsid w:val="004A6434"/>
    <w:rsid w:val="004A6A84"/>
    <w:rsid w:val="004A6D89"/>
    <w:rsid w:val="004B0B22"/>
    <w:rsid w:val="004B0C53"/>
    <w:rsid w:val="004B3736"/>
    <w:rsid w:val="004C014D"/>
    <w:rsid w:val="004C0968"/>
    <w:rsid w:val="004C11E1"/>
    <w:rsid w:val="004C1601"/>
    <w:rsid w:val="004C3D01"/>
    <w:rsid w:val="004C49BB"/>
    <w:rsid w:val="004C5E53"/>
    <w:rsid w:val="004C5F91"/>
    <w:rsid w:val="004C6386"/>
    <w:rsid w:val="004C69F3"/>
    <w:rsid w:val="004C72F0"/>
    <w:rsid w:val="004C74A5"/>
    <w:rsid w:val="004D0068"/>
    <w:rsid w:val="004D2348"/>
    <w:rsid w:val="004D28C1"/>
    <w:rsid w:val="004D3DB8"/>
    <w:rsid w:val="004D3ED6"/>
    <w:rsid w:val="004D5C86"/>
    <w:rsid w:val="004D7315"/>
    <w:rsid w:val="004D78A1"/>
    <w:rsid w:val="004E1AB8"/>
    <w:rsid w:val="004E292E"/>
    <w:rsid w:val="004E36CD"/>
    <w:rsid w:val="004E4029"/>
    <w:rsid w:val="004E5745"/>
    <w:rsid w:val="004E5ABD"/>
    <w:rsid w:val="004E5FB0"/>
    <w:rsid w:val="004E6456"/>
    <w:rsid w:val="004E7670"/>
    <w:rsid w:val="004E7A19"/>
    <w:rsid w:val="004E7C0D"/>
    <w:rsid w:val="004F031E"/>
    <w:rsid w:val="004F0E2A"/>
    <w:rsid w:val="004F12F5"/>
    <w:rsid w:val="004F1E1B"/>
    <w:rsid w:val="004F430F"/>
    <w:rsid w:val="004F4355"/>
    <w:rsid w:val="004F5967"/>
    <w:rsid w:val="004F5C34"/>
    <w:rsid w:val="00503A6D"/>
    <w:rsid w:val="00504393"/>
    <w:rsid w:val="0050466E"/>
    <w:rsid w:val="00506240"/>
    <w:rsid w:val="0050782A"/>
    <w:rsid w:val="005118D6"/>
    <w:rsid w:val="005132A2"/>
    <w:rsid w:val="0051491D"/>
    <w:rsid w:val="00515F3E"/>
    <w:rsid w:val="005238CD"/>
    <w:rsid w:val="005257FF"/>
    <w:rsid w:val="00525F2E"/>
    <w:rsid w:val="00526863"/>
    <w:rsid w:val="00526943"/>
    <w:rsid w:val="00531954"/>
    <w:rsid w:val="005321BE"/>
    <w:rsid w:val="005336E6"/>
    <w:rsid w:val="005338FC"/>
    <w:rsid w:val="00533AB8"/>
    <w:rsid w:val="005364CE"/>
    <w:rsid w:val="00542179"/>
    <w:rsid w:val="005429B3"/>
    <w:rsid w:val="005431D5"/>
    <w:rsid w:val="00543CC6"/>
    <w:rsid w:val="00545BFF"/>
    <w:rsid w:val="00545F34"/>
    <w:rsid w:val="0054653D"/>
    <w:rsid w:val="0055249D"/>
    <w:rsid w:val="005527AB"/>
    <w:rsid w:val="00553930"/>
    <w:rsid w:val="005567F2"/>
    <w:rsid w:val="00562340"/>
    <w:rsid w:val="0056310E"/>
    <w:rsid w:val="00563DA3"/>
    <w:rsid w:val="00565C7B"/>
    <w:rsid w:val="0057087B"/>
    <w:rsid w:val="00571866"/>
    <w:rsid w:val="00571CD1"/>
    <w:rsid w:val="00572076"/>
    <w:rsid w:val="005728A2"/>
    <w:rsid w:val="0057314C"/>
    <w:rsid w:val="00574689"/>
    <w:rsid w:val="005747EB"/>
    <w:rsid w:val="00574B5D"/>
    <w:rsid w:val="005754AA"/>
    <w:rsid w:val="00575953"/>
    <w:rsid w:val="005777A4"/>
    <w:rsid w:val="00582DE2"/>
    <w:rsid w:val="00584428"/>
    <w:rsid w:val="0059064B"/>
    <w:rsid w:val="00590AAE"/>
    <w:rsid w:val="00590B29"/>
    <w:rsid w:val="00593BAF"/>
    <w:rsid w:val="00595277"/>
    <w:rsid w:val="00596F82"/>
    <w:rsid w:val="005A007F"/>
    <w:rsid w:val="005A1113"/>
    <w:rsid w:val="005A118E"/>
    <w:rsid w:val="005A1F2E"/>
    <w:rsid w:val="005A2406"/>
    <w:rsid w:val="005A4156"/>
    <w:rsid w:val="005A5970"/>
    <w:rsid w:val="005A604A"/>
    <w:rsid w:val="005B24C9"/>
    <w:rsid w:val="005B3930"/>
    <w:rsid w:val="005B47B5"/>
    <w:rsid w:val="005B6132"/>
    <w:rsid w:val="005B6EA9"/>
    <w:rsid w:val="005B7824"/>
    <w:rsid w:val="005B7F16"/>
    <w:rsid w:val="005C07B4"/>
    <w:rsid w:val="005C18F0"/>
    <w:rsid w:val="005C45BA"/>
    <w:rsid w:val="005C6586"/>
    <w:rsid w:val="005C667A"/>
    <w:rsid w:val="005C67B3"/>
    <w:rsid w:val="005C680E"/>
    <w:rsid w:val="005C739F"/>
    <w:rsid w:val="005D2E20"/>
    <w:rsid w:val="005D6E47"/>
    <w:rsid w:val="005E0117"/>
    <w:rsid w:val="005E052B"/>
    <w:rsid w:val="005E6815"/>
    <w:rsid w:val="005E69C9"/>
    <w:rsid w:val="005E7AAE"/>
    <w:rsid w:val="005F07EF"/>
    <w:rsid w:val="005F2D44"/>
    <w:rsid w:val="005F44B6"/>
    <w:rsid w:val="005F5AE4"/>
    <w:rsid w:val="005F70F2"/>
    <w:rsid w:val="00602FB1"/>
    <w:rsid w:val="00607AA7"/>
    <w:rsid w:val="00617DDD"/>
    <w:rsid w:val="006209DC"/>
    <w:rsid w:val="00621702"/>
    <w:rsid w:val="00622187"/>
    <w:rsid w:val="00622ED6"/>
    <w:rsid w:val="00626A9D"/>
    <w:rsid w:val="00634225"/>
    <w:rsid w:val="00636244"/>
    <w:rsid w:val="00636B96"/>
    <w:rsid w:val="00640482"/>
    <w:rsid w:val="00645A02"/>
    <w:rsid w:val="00646578"/>
    <w:rsid w:val="00646BFE"/>
    <w:rsid w:val="00647460"/>
    <w:rsid w:val="00653C9C"/>
    <w:rsid w:val="006542FA"/>
    <w:rsid w:val="00654868"/>
    <w:rsid w:val="00654F38"/>
    <w:rsid w:val="00655F0D"/>
    <w:rsid w:val="00657066"/>
    <w:rsid w:val="00660D05"/>
    <w:rsid w:val="0066211A"/>
    <w:rsid w:val="006629C1"/>
    <w:rsid w:val="00662CA7"/>
    <w:rsid w:val="006656BC"/>
    <w:rsid w:val="00666AFE"/>
    <w:rsid w:val="00666E41"/>
    <w:rsid w:val="0067101C"/>
    <w:rsid w:val="00673977"/>
    <w:rsid w:val="00674075"/>
    <w:rsid w:val="006750EC"/>
    <w:rsid w:val="0067784E"/>
    <w:rsid w:val="0068029E"/>
    <w:rsid w:val="00680BBA"/>
    <w:rsid w:val="00680D4F"/>
    <w:rsid w:val="006819B3"/>
    <w:rsid w:val="00683A7A"/>
    <w:rsid w:val="0068477D"/>
    <w:rsid w:val="00690EB0"/>
    <w:rsid w:val="00691422"/>
    <w:rsid w:val="00692C35"/>
    <w:rsid w:val="00692C70"/>
    <w:rsid w:val="006A3166"/>
    <w:rsid w:val="006A3253"/>
    <w:rsid w:val="006A327D"/>
    <w:rsid w:val="006A5BD8"/>
    <w:rsid w:val="006A707D"/>
    <w:rsid w:val="006A71D2"/>
    <w:rsid w:val="006B0920"/>
    <w:rsid w:val="006B2BC4"/>
    <w:rsid w:val="006B3386"/>
    <w:rsid w:val="006B547C"/>
    <w:rsid w:val="006B54AE"/>
    <w:rsid w:val="006C09CB"/>
    <w:rsid w:val="006C09FF"/>
    <w:rsid w:val="006C1543"/>
    <w:rsid w:val="006C25EA"/>
    <w:rsid w:val="006C3741"/>
    <w:rsid w:val="006C42DA"/>
    <w:rsid w:val="006C503E"/>
    <w:rsid w:val="006C6769"/>
    <w:rsid w:val="006C6B8C"/>
    <w:rsid w:val="006D1644"/>
    <w:rsid w:val="006D1ABC"/>
    <w:rsid w:val="006D43CB"/>
    <w:rsid w:val="006D4EA9"/>
    <w:rsid w:val="006D58D3"/>
    <w:rsid w:val="006D6D6C"/>
    <w:rsid w:val="006E0B01"/>
    <w:rsid w:val="006E219A"/>
    <w:rsid w:val="006E22F0"/>
    <w:rsid w:val="006E269D"/>
    <w:rsid w:val="006E2757"/>
    <w:rsid w:val="006E2946"/>
    <w:rsid w:val="006E4AFF"/>
    <w:rsid w:val="006F2D65"/>
    <w:rsid w:val="006F2E9D"/>
    <w:rsid w:val="006F4C5F"/>
    <w:rsid w:val="006F4CB0"/>
    <w:rsid w:val="006F585F"/>
    <w:rsid w:val="006F60E6"/>
    <w:rsid w:val="006F6B5C"/>
    <w:rsid w:val="00700532"/>
    <w:rsid w:val="00701AD9"/>
    <w:rsid w:val="00704B34"/>
    <w:rsid w:val="00705C19"/>
    <w:rsid w:val="00705F68"/>
    <w:rsid w:val="00710F38"/>
    <w:rsid w:val="0071163F"/>
    <w:rsid w:val="00712F8C"/>
    <w:rsid w:val="00713DAB"/>
    <w:rsid w:val="00713F56"/>
    <w:rsid w:val="007144E8"/>
    <w:rsid w:val="00714FB4"/>
    <w:rsid w:val="007165FC"/>
    <w:rsid w:val="007167A9"/>
    <w:rsid w:val="00717406"/>
    <w:rsid w:val="00720923"/>
    <w:rsid w:val="00721072"/>
    <w:rsid w:val="007306CE"/>
    <w:rsid w:val="00730DBA"/>
    <w:rsid w:val="00732B86"/>
    <w:rsid w:val="00732F58"/>
    <w:rsid w:val="00733DC0"/>
    <w:rsid w:val="00735479"/>
    <w:rsid w:val="00743427"/>
    <w:rsid w:val="00743A15"/>
    <w:rsid w:val="0074739D"/>
    <w:rsid w:val="007502D3"/>
    <w:rsid w:val="00751B7B"/>
    <w:rsid w:val="00755D9C"/>
    <w:rsid w:val="00763EE2"/>
    <w:rsid w:val="00763F05"/>
    <w:rsid w:val="00765BA8"/>
    <w:rsid w:val="0076671F"/>
    <w:rsid w:val="00767BC1"/>
    <w:rsid w:val="0077212F"/>
    <w:rsid w:val="00776116"/>
    <w:rsid w:val="007776C4"/>
    <w:rsid w:val="007802DF"/>
    <w:rsid w:val="00781DB8"/>
    <w:rsid w:val="00785108"/>
    <w:rsid w:val="00796917"/>
    <w:rsid w:val="007A0512"/>
    <w:rsid w:val="007A2E51"/>
    <w:rsid w:val="007A4111"/>
    <w:rsid w:val="007A64FF"/>
    <w:rsid w:val="007A6F32"/>
    <w:rsid w:val="007A73DB"/>
    <w:rsid w:val="007B0531"/>
    <w:rsid w:val="007B29DF"/>
    <w:rsid w:val="007B312A"/>
    <w:rsid w:val="007B4C11"/>
    <w:rsid w:val="007B6641"/>
    <w:rsid w:val="007B6F4A"/>
    <w:rsid w:val="007C033B"/>
    <w:rsid w:val="007C089E"/>
    <w:rsid w:val="007C4EFA"/>
    <w:rsid w:val="007C612A"/>
    <w:rsid w:val="007C6CAB"/>
    <w:rsid w:val="007D356C"/>
    <w:rsid w:val="007D45E7"/>
    <w:rsid w:val="007E05CD"/>
    <w:rsid w:val="007E3E31"/>
    <w:rsid w:val="007E6B79"/>
    <w:rsid w:val="007E787A"/>
    <w:rsid w:val="007E7DC9"/>
    <w:rsid w:val="007F0123"/>
    <w:rsid w:val="007F059C"/>
    <w:rsid w:val="007F1457"/>
    <w:rsid w:val="007F1C4F"/>
    <w:rsid w:val="007F22C9"/>
    <w:rsid w:val="007F3F2A"/>
    <w:rsid w:val="007F4246"/>
    <w:rsid w:val="007F44F2"/>
    <w:rsid w:val="007F602C"/>
    <w:rsid w:val="007F79AD"/>
    <w:rsid w:val="00801A01"/>
    <w:rsid w:val="008039C0"/>
    <w:rsid w:val="0080656A"/>
    <w:rsid w:val="00806F97"/>
    <w:rsid w:val="00807A8B"/>
    <w:rsid w:val="008125E7"/>
    <w:rsid w:val="0081313F"/>
    <w:rsid w:val="00813BEE"/>
    <w:rsid w:val="00813CEA"/>
    <w:rsid w:val="00813FFC"/>
    <w:rsid w:val="00815648"/>
    <w:rsid w:val="008260A1"/>
    <w:rsid w:val="0083157B"/>
    <w:rsid w:val="00831E62"/>
    <w:rsid w:val="0083416C"/>
    <w:rsid w:val="00841018"/>
    <w:rsid w:val="00843707"/>
    <w:rsid w:val="00845375"/>
    <w:rsid w:val="00846A4B"/>
    <w:rsid w:val="008474BA"/>
    <w:rsid w:val="00850BD5"/>
    <w:rsid w:val="0085190F"/>
    <w:rsid w:val="00852F07"/>
    <w:rsid w:val="008545EE"/>
    <w:rsid w:val="008546ED"/>
    <w:rsid w:val="008566AF"/>
    <w:rsid w:val="008571F8"/>
    <w:rsid w:val="008579EC"/>
    <w:rsid w:val="00861B4D"/>
    <w:rsid w:val="00863553"/>
    <w:rsid w:val="008669E7"/>
    <w:rsid w:val="008703FA"/>
    <w:rsid w:val="00870FF2"/>
    <w:rsid w:val="00872A7E"/>
    <w:rsid w:val="008735E4"/>
    <w:rsid w:val="008752B0"/>
    <w:rsid w:val="00875D13"/>
    <w:rsid w:val="0088153E"/>
    <w:rsid w:val="00881B1E"/>
    <w:rsid w:val="00881E64"/>
    <w:rsid w:val="00882B29"/>
    <w:rsid w:val="008879C9"/>
    <w:rsid w:val="00887F33"/>
    <w:rsid w:val="00890F0C"/>
    <w:rsid w:val="00890FFA"/>
    <w:rsid w:val="008924E9"/>
    <w:rsid w:val="008941CF"/>
    <w:rsid w:val="00895FBD"/>
    <w:rsid w:val="008A0FBA"/>
    <w:rsid w:val="008A2475"/>
    <w:rsid w:val="008A2A66"/>
    <w:rsid w:val="008A2E47"/>
    <w:rsid w:val="008A38C3"/>
    <w:rsid w:val="008A480F"/>
    <w:rsid w:val="008A4B94"/>
    <w:rsid w:val="008A5125"/>
    <w:rsid w:val="008A7D0C"/>
    <w:rsid w:val="008B3AE7"/>
    <w:rsid w:val="008B3E02"/>
    <w:rsid w:val="008B3FA8"/>
    <w:rsid w:val="008B434C"/>
    <w:rsid w:val="008B57D8"/>
    <w:rsid w:val="008B5E2C"/>
    <w:rsid w:val="008B6399"/>
    <w:rsid w:val="008B66C2"/>
    <w:rsid w:val="008B7231"/>
    <w:rsid w:val="008B730B"/>
    <w:rsid w:val="008B7BD8"/>
    <w:rsid w:val="008C116C"/>
    <w:rsid w:val="008C1858"/>
    <w:rsid w:val="008C2363"/>
    <w:rsid w:val="008C2EA8"/>
    <w:rsid w:val="008C57C5"/>
    <w:rsid w:val="008C6335"/>
    <w:rsid w:val="008C7FCF"/>
    <w:rsid w:val="008D0FB9"/>
    <w:rsid w:val="008D1A9E"/>
    <w:rsid w:val="008D1BB9"/>
    <w:rsid w:val="008D3052"/>
    <w:rsid w:val="008D4417"/>
    <w:rsid w:val="008D4439"/>
    <w:rsid w:val="008D6BC7"/>
    <w:rsid w:val="008E078B"/>
    <w:rsid w:val="008E3AB5"/>
    <w:rsid w:val="008E471E"/>
    <w:rsid w:val="008E4CAF"/>
    <w:rsid w:val="008E4FFC"/>
    <w:rsid w:val="008E7691"/>
    <w:rsid w:val="008F276E"/>
    <w:rsid w:val="008F298A"/>
    <w:rsid w:val="008F2EF2"/>
    <w:rsid w:val="008F43A0"/>
    <w:rsid w:val="008F491B"/>
    <w:rsid w:val="008F4C5A"/>
    <w:rsid w:val="008F738C"/>
    <w:rsid w:val="009020B9"/>
    <w:rsid w:val="00902E24"/>
    <w:rsid w:val="009059FC"/>
    <w:rsid w:val="009077C9"/>
    <w:rsid w:val="00910715"/>
    <w:rsid w:val="00912282"/>
    <w:rsid w:val="00912772"/>
    <w:rsid w:val="009128AC"/>
    <w:rsid w:val="00912ADA"/>
    <w:rsid w:val="00913C8D"/>
    <w:rsid w:val="00917170"/>
    <w:rsid w:val="00917311"/>
    <w:rsid w:val="009200FD"/>
    <w:rsid w:val="00920D18"/>
    <w:rsid w:val="0092366B"/>
    <w:rsid w:val="00923F4A"/>
    <w:rsid w:val="00926824"/>
    <w:rsid w:val="00926DDA"/>
    <w:rsid w:val="0092727C"/>
    <w:rsid w:val="00927D67"/>
    <w:rsid w:val="00933DA8"/>
    <w:rsid w:val="009342B8"/>
    <w:rsid w:val="00934886"/>
    <w:rsid w:val="00934DEC"/>
    <w:rsid w:val="00937B51"/>
    <w:rsid w:val="00941B2D"/>
    <w:rsid w:val="00941F6E"/>
    <w:rsid w:val="00942993"/>
    <w:rsid w:val="00942EEB"/>
    <w:rsid w:val="009439B3"/>
    <w:rsid w:val="00945436"/>
    <w:rsid w:val="009455BE"/>
    <w:rsid w:val="0094750F"/>
    <w:rsid w:val="009476D7"/>
    <w:rsid w:val="009500CD"/>
    <w:rsid w:val="00950199"/>
    <w:rsid w:val="00950F5E"/>
    <w:rsid w:val="00951B1A"/>
    <w:rsid w:val="00957527"/>
    <w:rsid w:val="0096258E"/>
    <w:rsid w:val="009634F5"/>
    <w:rsid w:val="00963635"/>
    <w:rsid w:val="00963BC8"/>
    <w:rsid w:val="00963DC9"/>
    <w:rsid w:val="00964067"/>
    <w:rsid w:val="009667CF"/>
    <w:rsid w:val="00966AB4"/>
    <w:rsid w:val="0096768E"/>
    <w:rsid w:val="009703BD"/>
    <w:rsid w:val="0097085E"/>
    <w:rsid w:val="00970EA2"/>
    <w:rsid w:val="00973211"/>
    <w:rsid w:val="009744B6"/>
    <w:rsid w:val="00975970"/>
    <w:rsid w:val="009766B9"/>
    <w:rsid w:val="00976F7D"/>
    <w:rsid w:val="00977442"/>
    <w:rsid w:val="009804E5"/>
    <w:rsid w:val="009809E1"/>
    <w:rsid w:val="00985651"/>
    <w:rsid w:val="00995BC0"/>
    <w:rsid w:val="00995F86"/>
    <w:rsid w:val="00997A19"/>
    <w:rsid w:val="00997B12"/>
    <w:rsid w:val="009A01D8"/>
    <w:rsid w:val="009A2653"/>
    <w:rsid w:val="009A5BC0"/>
    <w:rsid w:val="009A6614"/>
    <w:rsid w:val="009A66BC"/>
    <w:rsid w:val="009B0F98"/>
    <w:rsid w:val="009B19A2"/>
    <w:rsid w:val="009B30F3"/>
    <w:rsid w:val="009B6C9F"/>
    <w:rsid w:val="009C001C"/>
    <w:rsid w:val="009C0403"/>
    <w:rsid w:val="009C43F8"/>
    <w:rsid w:val="009D2B97"/>
    <w:rsid w:val="009D4F2D"/>
    <w:rsid w:val="009D5001"/>
    <w:rsid w:val="009D5065"/>
    <w:rsid w:val="009D5387"/>
    <w:rsid w:val="009D5B13"/>
    <w:rsid w:val="009E0805"/>
    <w:rsid w:val="009E44DF"/>
    <w:rsid w:val="009E6B08"/>
    <w:rsid w:val="009E6FFE"/>
    <w:rsid w:val="009E712A"/>
    <w:rsid w:val="009F0BD3"/>
    <w:rsid w:val="009F27C6"/>
    <w:rsid w:val="009F515B"/>
    <w:rsid w:val="009F5685"/>
    <w:rsid w:val="009F5750"/>
    <w:rsid w:val="009F5B3E"/>
    <w:rsid w:val="009F682D"/>
    <w:rsid w:val="00A050A0"/>
    <w:rsid w:val="00A0512D"/>
    <w:rsid w:val="00A118B3"/>
    <w:rsid w:val="00A12EDF"/>
    <w:rsid w:val="00A2244A"/>
    <w:rsid w:val="00A2308D"/>
    <w:rsid w:val="00A23FED"/>
    <w:rsid w:val="00A25AB3"/>
    <w:rsid w:val="00A31F85"/>
    <w:rsid w:val="00A33BA3"/>
    <w:rsid w:val="00A3691D"/>
    <w:rsid w:val="00A3750F"/>
    <w:rsid w:val="00A40336"/>
    <w:rsid w:val="00A4044B"/>
    <w:rsid w:val="00A407FA"/>
    <w:rsid w:val="00A40FC3"/>
    <w:rsid w:val="00A4507B"/>
    <w:rsid w:val="00A509C6"/>
    <w:rsid w:val="00A53D75"/>
    <w:rsid w:val="00A557BB"/>
    <w:rsid w:val="00A56FC7"/>
    <w:rsid w:val="00A57028"/>
    <w:rsid w:val="00A64052"/>
    <w:rsid w:val="00A64AE9"/>
    <w:rsid w:val="00A64E40"/>
    <w:rsid w:val="00A65ED8"/>
    <w:rsid w:val="00A6756C"/>
    <w:rsid w:val="00A750F0"/>
    <w:rsid w:val="00A7629C"/>
    <w:rsid w:val="00A76C3A"/>
    <w:rsid w:val="00A77C28"/>
    <w:rsid w:val="00A80862"/>
    <w:rsid w:val="00A82BF3"/>
    <w:rsid w:val="00A83CA9"/>
    <w:rsid w:val="00A83E06"/>
    <w:rsid w:val="00A90CBC"/>
    <w:rsid w:val="00A91C32"/>
    <w:rsid w:val="00A91E50"/>
    <w:rsid w:val="00A931AC"/>
    <w:rsid w:val="00A9413B"/>
    <w:rsid w:val="00A95BBA"/>
    <w:rsid w:val="00A96865"/>
    <w:rsid w:val="00A97955"/>
    <w:rsid w:val="00AA0E00"/>
    <w:rsid w:val="00AA4314"/>
    <w:rsid w:val="00AA437F"/>
    <w:rsid w:val="00AA4439"/>
    <w:rsid w:val="00AA4785"/>
    <w:rsid w:val="00AA518C"/>
    <w:rsid w:val="00AA5435"/>
    <w:rsid w:val="00AA55E2"/>
    <w:rsid w:val="00AA6513"/>
    <w:rsid w:val="00AB1D53"/>
    <w:rsid w:val="00AB2B9B"/>
    <w:rsid w:val="00AB61B7"/>
    <w:rsid w:val="00AB6BA7"/>
    <w:rsid w:val="00AB7728"/>
    <w:rsid w:val="00AC0293"/>
    <w:rsid w:val="00AC0659"/>
    <w:rsid w:val="00AC0C18"/>
    <w:rsid w:val="00AC2320"/>
    <w:rsid w:val="00AC25D7"/>
    <w:rsid w:val="00AC2A64"/>
    <w:rsid w:val="00AC3A81"/>
    <w:rsid w:val="00AC479C"/>
    <w:rsid w:val="00AC4EEC"/>
    <w:rsid w:val="00AC50D5"/>
    <w:rsid w:val="00AD3F8B"/>
    <w:rsid w:val="00AD44D9"/>
    <w:rsid w:val="00AD4FD0"/>
    <w:rsid w:val="00AD6BCB"/>
    <w:rsid w:val="00AD7EEF"/>
    <w:rsid w:val="00AE0143"/>
    <w:rsid w:val="00AE0F1E"/>
    <w:rsid w:val="00AE3A24"/>
    <w:rsid w:val="00AE3EE1"/>
    <w:rsid w:val="00AE4C42"/>
    <w:rsid w:val="00AE759D"/>
    <w:rsid w:val="00AF00D4"/>
    <w:rsid w:val="00AF37A5"/>
    <w:rsid w:val="00AF3EE7"/>
    <w:rsid w:val="00AF56C3"/>
    <w:rsid w:val="00AF6AC2"/>
    <w:rsid w:val="00B01547"/>
    <w:rsid w:val="00B0474B"/>
    <w:rsid w:val="00B04E7B"/>
    <w:rsid w:val="00B05A65"/>
    <w:rsid w:val="00B05BDD"/>
    <w:rsid w:val="00B06A47"/>
    <w:rsid w:val="00B075D9"/>
    <w:rsid w:val="00B07686"/>
    <w:rsid w:val="00B13471"/>
    <w:rsid w:val="00B13BF8"/>
    <w:rsid w:val="00B13D07"/>
    <w:rsid w:val="00B14E89"/>
    <w:rsid w:val="00B15D18"/>
    <w:rsid w:val="00B15F31"/>
    <w:rsid w:val="00B17001"/>
    <w:rsid w:val="00B21C3C"/>
    <w:rsid w:val="00B225D9"/>
    <w:rsid w:val="00B23466"/>
    <w:rsid w:val="00B237E1"/>
    <w:rsid w:val="00B2434D"/>
    <w:rsid w:val="00B26842"/>
    <w:rsid w:val="00B3281F"/>
    <w:rsid w:val="00B332DB"/>
    <w:rsid w:val="00B33A74"/>
    <w:rsid w:val="00B342CA"/>
    <w:rsid w:val="00B3543D"/>
    <w:rsid w:val="00B35B6A"/>
    <w:rsid w:val="00B35F54"/>
    <w:rsid w:val="00B4239E"/>
    <w:rsid w:val="00B470C6"/>
    <w:rsid w:val="00B472D2"/>
    <w:rsid w:val="00B50118"/>
    <w:rsid w:val="00B50235"/>
    <w:rsid w:val="00B51CE7"/>
    <w:rsid w:val="00B61A01"/>
    <w:rsid w:val="00B63D5F"/>
    <w:rsid w:val="00B65291"/>
    <w:rsid w:val="00B65440"/>
    <w:rsid w:val="00B67EFB"/>
    <w:rsid w:val="00B70352"/>
    <w:rsid w:val="00B71300"/>
    <w:rsid w:val="00B7363A"/>
    <w:rsid w:val="00B73A51"/>
    <w:rsid w:val="00B7775D"/>
    <w:rsid w:val="00B777C4"/>
    <w:rsid w:val="00B8168F"/>
    <w:rsid w:val="00B82E8D"/>
    <w:rsid w:val="00B83008"/>
    <w:rsid w:val="00B837C6"/>
    <w:rsid w:val="00B84833"/>
    <w:rsid w:val="00B84850"/>
    <w:rsid w:val="00B90305"/>
    <w:rsid w:val="00B90BE7"/>
    <w:rsid w:val="00B91483"/>
    <w:rsid w:val="00B91546"/>
    <w:rsid w:val="00B9495D"/>
    <w:rsid w:val="00B96059"/>
    <w:rsid w:val="00B960C3"/>
    <w:rsid w:val="00BA3EE2"/>
    <w:rsid w:val="00BA69BD"/>
    <w:rsid w:val="00BA7904"/>
    <w:rsid w:val="00BB0144"/>
    <w:rsid w:val="00BB08AB"/>
    <w:rsid w:val="00BB1ADB"/>
    <w:rsid w:val="00BB3880"/>
    <w:rsid w:val="00BB48E4"/>
    <w:rsid w:val="00BC04E9"/>
    <w:rsid w:val="00BC14FE"/>
    <w:rsid w:val="00BC4450"/>
    <w:rsid w:val="00BC47D8"/>
    <w:rsid w:val="00BC5CA0"/>
    <w:rsid w:val="00BC7114"/>
    <w:rsid w:val="00BC73C9"/>
    <w:rsid w:val="00BC7561"/>
    <w:rsid w:val="00BD365B"/>
    <w:rsid w:val="00BD3D07"/>
    <w:rsid w:val="00BD6704"/>
    <w:rsid w:val="00BD72CF"/>
    <w:rsid w:val="00BD77F2"/>
    <w:rsid w:val="00BE09D0"/>
    <w:rsid w:val="00BE0C31"/>
    <w:rsid w:val="00BE1DA1"/>
    <w:rsid w:val="00BE278D"/>
    <w:rsid w:val="00BE380D"/>
    <w:rsid w:val="00BE42CA"/>
    <w:rsid w:val="00BE6CEA"/>
    <w:rsid w:val="00BE785A"/>
    <w:rsid w:val="00BF0386"/>
    <w:rsid w:val="00BF0845"/>
    <w:rsid w:val="00BF1131"/>
    <w:rsid w:val="00BF1FAB"/>
    <w:rsid w:val="00BF2F67"/>
    <w:rsid w:val="00BF3EF2"/>
    <w:rsid w:val="00BF3F7E"/>
    <w:rsid w:val="00BF41B1"/>
    <w:rsid w:val="00BF564F"/>
    <w:rsid w:val="00C02750"/>
    <w:rsid w:val="00C05141"/>
    <w:rsid w:val="00C064D7"/>
    <w:rsid w:val="00C07B68"/>
    <w:rsid w:val="00C10E20"/>
    <w:rsid w:val="00C117F0"/>
    <w:rsid w:val="00C1278C"/>
    <w:rsid w:val="00C142FE"/>
    <w:rsid w:val="00C1681F"/>
    <w:rsid w:val="00C1716D"/>
    <w:rsid w:val="00C20D4E"/>
    <w:rsid w:val="00C2210B"/>
    <w:rsid w:val="00C22174"/>
    <w:rsid w:val="00C22CFC"/>
    <w:rsid w:val="00C25672"/>
    <w:rsid w:val="00C324B5"/>
    <w:rsid w:val="00C32E94"/>
    <w:rsid w:val="00C355B8"/>
    <w:rsid w:val="00C36866"/>
    <w:rsid w:val="00C37C73"/>
    <w:rsid w:val="00C4028F"/>
    <w:rsid w:val="00C42746"/>
    <w:rsid w:val="00C43BDF"/>
    <w:rsid w:val="00C445F3"/>
    <w:rsid w:val="00C44985"/>
    <w:rsid w:val="00C46070"/>
    <w:rsid w:val="00C4742D"/>
    <w:rsid w:val="00C47AA9"/>
    <w:rsid w:val="00C5106C"/>
    <w:rsid w:val="00C5181A"/>
    <w:rsid w:val="00C53F01"/>
    <w:rsid w:val="00C55AC3"/>
    <w:rsid w:val="00C56C7C"/>
    <w:rsid w:val="00C60937"/>
    <w:rsid w:val="00C616E9"/>
    <w:rsid w:val="00C61B21"/>
    <w:rsid w:val="00C61B5D"/>
    <w:rsid w:val="00C62A21"/>
    <w:rsid w:val="00C63D22"/>
    <w:rsid w:val="00C648AF"/>
    <w:rsid w:val="00C702B3"/>
    <w:rsid w:val="00C70A96"/>
    <w:rsid w:val="00C727F6"/>
    <w:rsid w:val="00C72F01"/>
    <w:rsid w:val="00C7390B"/>
    <w:rsid w:val="00C743C2"/>
    <w:rsid w:val="00C7468A"/>
    <w:rsid w:val="00C75F25"/>
    <w:rsid w:val="00C764A0"/>
    <w:rsid w:val="00C77262"/>
    <w:rsid w:val="00C77272"/>
    <w:rsid w:val="00C83202"/>
    <w:rsid w:val="00C867C9"/>
    <w:rsid w:val="00C87136"/>
    <w:rsid w:val="00C954A8"/>
    <w:rsid w:val="00C97064"/>
    <w:rsid w:val="00CA2A1D"/>
    <w:rsid w:val="00CA3458"/>
    <w:rsid w:val="00CA60D2"/>
    <w:rsid w:val="00CA7B29"/>
    <w:rsid w:val="00CB06B5"/>
    <w:rsid w:val="00CB08A3"/>
    <w:rsid w:val="00CB0C94"/>
    <w:rsid w:val="00CB1953"/>
    <w:rsid w:val="00CB1E35"/>
    <w:rsid w:val="00CB2005"/>
    <w:rsid w:val="00CB2222"/>
    <w:rsid w:val="00CB2F36"/>
    <w:rsid w:val="00CB34C1"/>
    <w:rsid w:val="00CB4533"/>
    <w:rsid w:val="00CB5289"/>
    <w:rsid w:val="00CB5CBB"/>
    <w:rsid w:val="00CB7790"/>
    <w:rsid w:val="00CC1412"/>
    <w:rsid w:val="00CC4454"/>
    <w:rsid w:val="00CC51FC"/>
    <w:rsid w:val="00CC5E2A"/>
    <w:rsid w:val="00CD063E"/>
    <w:rsid w:val="00CD2018"/>
    <w:rsid w:val="00CD2960"/>
    <w:rsid w:val="00CD2C41"/>
    <w:rsid w:val="00CD3B37"/>
    <w:rsid w:val="00CD3E80"/>
    <w:rsid w:val="00CD7075"/>
    <w:rsid w:val="00CE1675"/>
    <w:rsid w:val="00CE2CDF"/>
    <w:rsid w:val="00CE4578"/>
    <w:rsid w:val="00CE57C4"/>
    <w:rsid w:val="00CF0534"/>
    <w:rsid w:val="00CF11DC"/>
    <w:rsid w:val="00CF1DB4"/>
    <w:rsid w:val="00CF3555"/>
    <w:rsid w:val="00CF3B2B"/>
    <w:rsid w:val="00CF4584"/>
    <w:rsid w:val="00CF46E9"/>
    <w:rsid w:val="00CF5A21"/>
    <w:rsid w:val="00CF5CCF"/>
    <w:rsid w:val="00CF6097"/>
    <w:rsid w:val="00CF64EE"/>
    <w:rsid w:val="00CF661B"/>
    <w:rsid w:val="00D01B24"/>
    <w:rsid w:val="00D01B45"/>
    <w:rsid w:val="00D03CC1"/>
    <w:rsid w:val="00D0422D"/>
    <w:rsid w:val="00D05FCF"/>
    <w:rsid w:val="00D078F1"/>
    <w:rsid w:val="00D07979"/>
    <w:rsid w:val="00D07AC4"/>
    <w:rsid w:val="00D1061F"/>
    <w:rsid w:val="00D11F48"/>
    <w:rsid w:val="00D12038"/>
    <w:rsid w:val="00D122D6"/>
    <w:rsid w:val="00D13D9A"/>
    <w:rsid w:val="00D17A2E"/>
    <w:rsid w:val="00D17BF8"/>
    <w:rsid w:val="00D21E19"/>
    <w:rsid w:val="00D23264"/>
    <w:rsid w:val="00D25156"/>
    <w:rsid w:val="00D260AE"/>
    <w:rsid w:val="00D32E6C"/>
    <w:rsid w:val="00D33D8D"/>
    <w:rsid w:val="00D3550A"/>
    <w:rsid w:val="00D35DD1"/>
    <w:rsid w:val="00D36ED1"/>
    <w:rsid w:val="00D42554"/>
    <w:rsid w:val="00D439EE"/>
    <w:rsid w:val="00D441A5"/>
    <w:rsid w:val="00D44F6C"/>
    <w:rsid w:val="00D46C5A"/>
    <w:rsid w:val="00D52326"/>
    <w:rsid w:val="00D52A07"/>
    <w:rsid w:val="00D52CC8"/>
    <w:rsid w:val="00D52DB3"/>
    <w:rsid w:val="00D52E4C"/>
    <w:rsid w:val="00D538BC"/>
    <w:rsid w:val="00D53B18"/>
    <w:rsid w:val="00D542EC"/>
    <w:rsid w:val="00D54BAA"/>
    <w:rsid w:val="00D54E68"/>
    <w:rsid w:val="00D55A45"/>
    <w:rsid w:val="00D56273"/>
    <w:rsid w:val="00D578ED"/>
    <w:rsid w:val="00D6133C"/>
    <w:rsid w:val="00D63C02"/>
    <w:rsid w:val="00D67EA4"/>
    <w:rsid w:val="00D70937"/>
    <w:rsid w:val="00D7377E"/>
    <w:rsid w:val="00D74589"/>
    <w:rsid w:val="00D7790C"/>
    <w:rsid w:val="00D80498"/>
    <w:rsid w:val="00D81E66"/>
    <w:rsid w:val="00D81FF2"/>
    <w:rsid w:val="00D82EDB"/>
    <w:rsid w:val="00D850D9"/>
    <w:rsid w:val="00D86A1A"/>
    <w:rsid w:val="00D904DE"/>
    <w:rsid w:val="00D91115"/>
    <w:rsid w:val="00D935EB"/>
    <w:rsid w:val="00D93802"/>
    <w:rsid w:val="00D94D54"/>
    <w:rsid w:val="00D972E2"/>
    <w:rsid w:val="00DA1A9B"/>
    <w:rsid w:val="00DA27C4"/>
    <w:rsid w:val="00DA4749"/>
    <w:rsid w:val="00DA4BF6"/>
    <w:rsid w:val="00DA5E18"/>
    <w:rsid w:val="00DA7966"/>
    <w:rsid w:val="00DA7EF5"/>
    <w:rsid w:val="00DB11E8"/>
    <w:rsid w:val="00DB20EC"/>
    <w:rsid w:val="00DB3265"/>
    <w:rsid w:val="00DB3389"/>
    <w:rsid w:val="00DB4C1D"/>
    <w:rsid w:val="00DB5BB4"/>
    <w:rsid w:val="00DB6903"/>
    <w:rsid w:val="00DB7DCE"/>
    <w:rsid w:val="00DC0176"/>
    <w:rsid w:val="00DC365F"/>
    <w:rsid w:val="00DC436E"/>
    <w:rsid w:val="00DC5867"/>
    <w:rsid w:val="00DC7249"/>
    <w:rsid w:val="00DD0171"/>
    <w:rsid w:val="00DD09BF"/>
    <w:rsid w:val="00DD28A6"/>
    <w:rsid w:val="00DD520C"/>
    <w:rsid w:val="00DD5A6A"/>
    <w:rsid w:val="00DD631F"/>
    <w:rsid w:val="00DD6886"/>
    <w:rsid w:val="00DE0866"/>
    <w:rsid w:val="00DE217D"/>
    <w:rsid w:val="00DE2526"/>
    <w:rsid w:val="00DE3F66"/>
    <w:rsid w:val="00DE53E0"/>
    <w:rsid w:val="00DE61FB"/>
    <w:rsid w:val="00DE6E2E"/>
    <w:rsid w:val="00DE762B"/>
    <w:rsid w:val="00DF74FF"/>
    <w:rsid w:val="00E00DAD"/>
    <w:rsid w:val="00E019C2"/>
    <w:rsid w:val="00E02BD5"/>
    <w:rsid w:val="00E02F5B"/>
    <w:rsid w:val="00E05FA5"/>
    <w:rsid w:val="00E06B01"/>
    <w:rsid w:val="00E07853"/>
    <w:rsid w:val="00E07C9C"/>
    <w:rsid w:val="00E1139C"/>
    <w:rsid w:val="00E12258"/>
    <w:rsid w:val="00E129F7"/>
    <w:rsid w:val="00E15394"/>
    <w:rsid w:val="00E156FF"/>
    <w:rsid w:val="00E1577F"/>
    <w:rsid w:val="00E222D3"/>
    <w:rsid w:val="00E231A4"/>
    <w:rsid w:val="00E258C0"/>
    <w:rsid w:val="00E266EF"/>
    <w:rsid w:val="00E26764"/>
    <w:rsid w:val="00E27B11"/>
    <w:rsid w:val="00E31832"/>
    <w:rsid w:val="00E33722"/>
    <w:rsid w:val="00E34119"/>
    <w:rsid w:val="00E41245"/>
    <w:rsid w:val="00E4450C"/>
    <w:rsid w:val="00E44C44"/>
    <w:rsid w:val="00E47EBF"/>
    <w:rsid w:val="00E51913"/>
    <w:rsid w:val="00E52ECA"/>
    <w:rsid w:val="00E53917"/>
    <w:rsid w:val="00E5568A"/>
    <w:rsid w:val="00E63CEC"/>
    <w:rsid w:val="00E65AE1"/>
    <w:rsid w:val="00E66166"/>
    <w:rsid w:val="00E66451"/>
    <w:rsid w:val="00E67573"/>
    <w:rsid w:val="00E675ED"/>
    <w:rsid w:val="00E67BCB"/>
    <w:rsid w:val="00E67D89"/>
    <w:rsid w:val="00E7150B"/>
    <w:rsid w:val="00E7176E"/>
    <w:rsid w:val="00E723EC"/>
    <w:rsid w:val="00E7607B"/>
    <w:rsid w:val="00E77832"/>
    <w:rsid w:val="00E77B61"/>
    <w:rsid w:val="00E80C78"/>
    <w:rsid w:val="00E81770"/>
    <w:rsid w:val="00E83D24"/>
    <w:rsid w:val="00E873F0"/>
    <w:rsid w:val="00E91E96"/>
    <w:rsid w:val="00E93A14"/>
    <w:rsid w:val="00E93DCC"/>
    <w:rsid w:val="00E93F3F"/>
    <w:rsid w:val="00EA0B3A"/>
    <w:rsid w:val="00EA1FE7"/>
    <w:rsid w:val="00EA2AAB"/>
    <w:rsid w:val="00EA4BBD"/>
    <w:rsid w:val="00EA4FFD"/>
    <w:rsid w:val="00EA62A7"/>
    <w:rsid w:val="00EA644F"/>
    <w:rsid w:val="00EB0CD4"/>
    <w:rsid w:val="00EB2766"/>
    <w:rsid w:val="00EB4171"/>
    <w:rsid w:val="00EB4ECF"/>
    <w:rsid w:val="00EB5DE8"/>
    <w:rsid w:val="00EB7887"/>
    <w:rsid w:val="00EB7A3C"/>
    <w:rsid w:val="00EC06D7"/>
    <w:rsid w:val="00EC1AFC"/>
    <w:rsid w:val="00EC3FE1"/>
    <w:rsid w:val="00ED0077"/>
    <w:rsid w:val="00ED1088"/>
    <w:rsid w:val="00ED236B"/>
    <w:rsid w:val="00ED4A71"/>
    <w:rsid w:val="00ED4BE5"/>
    <w:rsid w:val="00ED6364"/>
    <w:rsid w:val="00ED784A"/>
    <w:rsid w:val="00EE3056"/>
    <w:rsid w:val="00EE3C88"/>
    <w:rsid w:val="00EE5881"/>
    <w:rsid w:val="00EE7E7C"/>
    <w:rsid w:val="00EF0845"/>
    <w:rsid w:val="00EF4E21"/>
    <w:rsid w:val="00EF52EC"/>
    <w:rsid w:val="00EF5AB7"/>
    <w:rsid w:val="00F01F4F"/>
    <w:rsid w:val="00F02547"/>
    <w:rsid w:val="00F04C69"/>
    <w:rsid w:val="00F067B5"/>
    <w:rsid w:val="00F0721C"/>
    <w:rsid w:val="00F0764C"/>
    <w:rsid w:val="00F07914"/>
    <w:rsid w:val="00F1019C"/>
    <w:rsid w:val="00F12558"/>
    <w:rsid w:val="00F14625"/>
    <w:rsid w:val="00F14E29"/>
    <w:rsid w:val="00F15760"/>
    <w:rsid w:val="00F1582C"/>
    <w:rsid w:val="00F16FCB"/>
    <w:rsid w:val="00F176B9"/>
    <w:rsid w:val="00F203FF"/>
    <w:rsid w:val="00F20678"/>
    <w:rsid w:val="00F208C7"/>
    <w:rsid w:val="00F209A7"/>
    <w:rsid w:val="00F21F69"/>
    <w:rsid w:val="00F244D5"/>
    <w:rsid w:val="00F254C5"/>
    <w:rsid w:val="00F2761E"/>
    <w:rsid w:val="00F30550"/>
    <w:rsid w:val="00F310DF"/>
    <w:rsid w:val="00F322CF"/>
    <w:rsid w:val="00F32337"/>
    <w:rsid w:val="00F32C68"/>
    <w:rsid w:val="00F334FE"/>
    <w:rsid w:val="00F33694"/>
    <w:rsid w:val="00F35422"/>
    <w:rsid w:val="00F37F40"/>
    <w:rsid w:val="00F40186"/>
    <w:rsid w:val="00F402AC"/>
    <w:rsid w:val="00F4175C"/>
    <w:rsid w:val="00F4228D"/>
    <w:rsid w:val="00F465AA"/>
    <w:rsid w:val="00F47EC2"/>
    <w:rsid w:val="00F55371"/>
    <w:rsid w:val="00F55390"/>
    <w:rsid w:val="00F56570"/>
    <w:rsid w:val="00F56D71"/>
    <w:rsid w:val="00F619CE"/>
    <w:rsid w:val="00F61A72"/>
    <w:rsid w:val="00F630F4"/>
    <w:rsid w:val="00F63398"/>
    <w:rsid w:val="00F6356E"/>
    <w:rsid w:val="00F63EE4"/>
    <w:rsid w:val="00F64689"/>
    <w:rsid w:val="00F6573B"/>
    <w:rsid w:val="00F662CA"/>
    <w:rsid w:val="00F67129"/>
    <w:rsid w:val="00F70630"/>
    <w:rsid w:val="00F70777"/>
    <w:rsid w:val="00F7223A"/>
    <w:rsid w:val="00F72BA6"/>
    <w:rsid w:val="00F76A32"/>
    <w:rsid w:val="00F7731C"/>
    <w:rsid w:val="00F776DF"/>
    <w:rsid w:val="00F77850"/>
    <w:rsid w:val="00F77D86"/>
    <w:rsid w:val="00F8012C"/>
    <w:rsid w:val="00F81580"/>
    <w:rsid w:val="00F830C8"/>
    <w:rsid w:val="00F83B07"/>
    <w:rsid w:val="00F84CCF"/>
    <w:rsid w:val="00F8691A"/>
    <w:rsid w:val="00F86EE6"/>
    <w:rsid w:val="00F8773B"/>
    <w:rsid w:val="00F87C60"/>
    <w:rsid w:val="00F93074"/>
    <w:rsid w:val="00F93424"/>
    <w:rsid w:val="00F94273"/>
    <w:rsid w:val="00F94694"/>
    <w:rsid w:val="00F94911"/>
    <w:rsid w:val="00FA1163"/>
    <w:rsid w:val="00FA2521"/>
    <w:rsid w:val="00FA3ECD"/>
    <w:rsid w:val="00FA4DA9"/>
    <w:rsid w:val="00FA5002"/>
    <w:rsid w:val="00FA76A1"/>
    <w:rsid w:val="00FB01BE"/>
    <w:rsid w:val="00FB0323"/>
    <w:rsid w:val="00FB0856"/>
    <w:rsid w:val="00FB08CD"/>
    <w:rsid w:val="00FB4157"/>
    <w:rsid w:val="00FB5CE5"/>
    <w:rsid w:val="00FB6A8C"/>
    <w:rsid w:val="00FB724A"/>
    <w:rsid w:val="00FC0C70"/>
    <w:rsid w:val="00FC12B4"/>
    <w:rsid w:val="00FC13D1"/>
    <w:rsid w:val="00FC1DD5"/>
    <w:rsid w:val="00FC1E4F"/>
    <w:rsid w:val="00FC3186"/>
    <w:rsid w:val="00FC66A0"/>
    <w:rsid w:val="00FD49CC"/>
    <w:rsid w:val="00FE18DB"/>
    <w:rsid w:val="00FE2AF7"/>
    <w:rsid w:val="00FE56D4"/>
    <w:rsid w:val="00FF01C0"/>
    <w:rsid w:val="00FF18CD"/>
    <w:rsid w:val="00FF2137"/>
    <w:rsid w:val="00FF3383"/>
    <w:rsid w:val="00FF5171"/>
    <w:rsid w:val="00FF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466B6"/>
  <w15:docId w15:val="{AA59F930-A1CA-409B-99D7-013412EA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288" w:lineRule="auto"/>
    </w:pPr>
    <w:rPr>
      <w:rFonts w:ascii="Frutiger 45 Light" w:hAnsi="Frutiger 45 Light"/>
      <w:sz w:val="22"/>
      <w:lang w:val="de-CH" w:eastAsia="de-DE"/>
    </w:rPr>
  </w:style>
  <w:style w:type="paragraph" w:styleId="Heading1">
    <w:name w:val="heading 1"/>
    <w:basedOn w:val="Normal"/>
    <w:next w:val="Normal"/>
    <w:link w:val="Heading1Char"/>
    <w:qFormat/>
    <w:pPr>
      <w:keepNext/>
      <w:spacing w:before="0"/>
      <w:outlineLvl w:val="0"/>
    </w:pPr>
    <w:rPr>
      <w:b/>
      <w:sz w:val="32"/>
    </w:rPr>
  </w:style>
  <w:style w:type="paragraph" w:styleId="Heading2">
    <w:name w:val="heading 2"/>
    <w:basedOn w:val="Normal"/>
    <w:next w:val="Normal"/>
    <w:qFormat/>
    <w:pPr>
      <w:keepNext/>
      <w:spacing w:before="240"/>
      <w:ind w:hanging="567"/>
      <w:outlineLvl w:val="1"/>
    </w:pPr>
    <w:rPr>
      <w:b/>
      <w:sz w:val="28"/>
    </w:rPr>
  </w:style>
  <w:style w:type="paragraph" w:styleId="Heading3">
    <w:name w:val="heading 3"/>
    <w:basedOn w:val="Normal"/>
    <w:next w:val="Normal"/>
    <w:qFormat/>
    <w:pPr>
      <w:keepNext/>
      <w:ind w:hanging="567"/>
      <w:outlineLvl w:val="2"/>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Bullet1">
    <w:name w:val="Bullet1"/>
    <w:basedOn w:val="Normal"/>
    <w:pPr>
      <w:numPr>
        <w:numId w:val="4"/>
      </w:numPr>
    </w:pPr>
  </w:style>
  <w:style w:type="paragraph" w:styleId="FootnoteText">
    <w:name w:val="footnote text"/>
    <w:basedOn w:val="Normal"/>
    <w:link w:val="FootnoteTextChar"/>
    <w:uiPriority w:val="99"/>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customStyle="1" w:styleId="Style1">
    <w:name w:val="Style1"/>
    <w:basedOn w:val="Normal"/>
    <w:pPr>
      <w:spacing w:before="0" w:line="260" w:lineRule="atLeast"/>
    </w:pPr>
    <w:rPr>
      <w:sz w:val="20"/>
      <w:lang w:eastAsia="en-US"/>
    </w:rPr>
  </w:style>
  <w:style w:type="character" w:styleId="FollowedHyperlink">
    <w:name w:val="FollowedHyperlink"/>
    <w:rPr>
      <w:color w:val="800080"/>
      <w:u w:val="single"/>
    </w:rPr>
  </w:style>
  <w:style w:type="paragraph" w:styleId="TOC3">
    <w:name w:val="toc 3"/>
    <w:basedOn w:val="TOC2"/>
    <w:next w:val="Normal"/>
    <w:autoRedefine/>
    <w:semiHidden/>
    <w:pPr>
      <w:spacing w:before="0" w:line="260" w:lineRule="atLeast"/>
      <w:ind w:left="420"/>
    </w:pPr>
    <w:rPr>
      <w:sz w:val="21"/>
      <w:lang w:eastAsia="en-US"/>
    </w:rPr>
  </w:style>
  <w:style w:type="paragraph" w:styleId="TOC2">
    <w:name w:val="toc 2"/>
    <w:basedOn w:val="Normal"/>
    <w:next w:val="Normal"/>
    <w:autoRedefine/>
    <w:semiHidden/>
    <w:pPr>
      <w:ind w:left="220"/>
    </w:pPr>
  </w:style>
  <w:style w:type="paragraph" w:styleId="CommentText">
    <w:name w:val="annotation text"/>
    <w:basedOn w:val="Normal"/>
    <w:link w:val="CommentTextChar"/>
    <w:rPr>
      <w:sz w:val="20"/>
    </w:rPr>
  </w:style>
  <w:style w:type="character" w:customStyle="1" w:styleId="HeaderChar">
    <w:name w:val="Header Char"/>
    <w:link w:val="Header"/>
    <w:uiPriority w:val="99"/>
    <w:rsid w:val="00380A2B"/>
    <w:rPr>
      <w:rFonts w:ascii="Frutiger 45 Light" w:hAnsi="Frutiger 45 Light"/>
      <w:sz w:val="22"/>
      <w:lang w:val="de-CH" w:eastAsia="de-DE"/>
    </w:rPr>
  </w:style>
  <w:style w:type="table" w:styleId="TableGrid">
    <w:name w:val="Table Grid"/>
    <w:basedOn w:val="TableNormal"/>
    <w:uiPriority w:val="59"/>
    <w:rsid w:val="00571866"/>
    <w:rPr>
      <w:rFonts w:ascii="Calibri" w:eastAsia="Calibri" w:hAnsi="Calibr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71866"/>
    <w:rPr>
      <w:rFonts w:ascii="Arial" w:hAnsi="Arial" w:cs="Arial"/>
    </w:rPr>
  </w:style>
  <w:style w:type="paragraph" w:styleId="CommentSubject">
    <w:name w:val="annotation subject"/>
    <w:basedOn w:val="CommentText"/>
    <w:next w:val="CommentText"/>
    <w:link w:val="CommentSubjectChar"/>
    <w:rsid w:val="004A2343"/>
    <w:rPr>
      <w:b/>
      <w:bCs/>
    </w:rPr>
  </w:style>
  <w:style w:type="character" w:customStyle="1" w:styleId="CommentTextChar">
    <w:name w:val="Comment Text Char"/>
    <w:link w:val="CommentText"/>
    <w:rsid w:val="004A2343"/>
    <w:rPr>
      <w:rFonts w:ascii="Frutiger 45 Light" w:hAnsi="Frutiger 45 Light"/>
      <w:lang w:val="de-CH" w:eastAsia="de-DE"/>
    </w:rPr>
  </w:style>
  <w:style w:type="character" w:customStyle="1" w:styleId="CommentSubjectChar">
    <w:name w:val="Comment Subject Char"/>
    <w:link w:val="CommentSubject"/>
    <w:rsid w:val="004A2343"/>
    <w:rPr>
      <w:rFonts w:ascii="Frutiger 45 Light" w:hAnsi="Frutiger 45 Light"/>
      <w:b/>
      <w:bCs/>
      <w:lang w:val="de-CH" w:eastAsia="de-DE"/>
    </w:rPr>
  </w:style>
  <w:style w:type="paragraph" w:styleId="ListParagraph">
    <w:name w:val="List Paragraph"/>
    <w:basedOn w:val="Normal"/>
    <w:uiPriority w:val="34"/>
    <w:qFormat/>
    <w:rsid w:val="000C4642"/>
    <w:pPr>
      <w:kinsoku w:val="0"/>
      <w:ind w:left="720"/>
      <w:contextualSpacing/>
    </w:pPr>
    <w:rPr>
      <w:rFonts w:eastAsia="Frutiger 45 Light" w:cs="Frutiger 45 Light"/>
      <w:sz w:val="20"/>
      <w:lang w:val="en-US"/>
    </w:rPr>
  </w:style>
  <w:style w:type="paragraph" w:customStyle="1" w:styleId="Default">
    <w:name w:val="Default"/>
    <w:rsid w:val="0006705C"/>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unhideWhenUsed/>
    <w:rsid w:val="0031608C"/>
    <w:pPr>
      <w:spacing w:before="0" w:line="240" w:lineRule="auto"/>
    </w:pPr>
    <w:rPr>
      <w:sz w:val="20"/>
    </w:rPr>
  </w:style>
  <w:style w:type="character" w:customStyle="1" w:styleId="EndnoteTextChar">
    <w:name w:val="Endnote Text Char"/>
    <w:link w:val="EndnoteText"/>
    <w:uiPriority w:val="99"/>
    <w:rsid w:val="0031608C"/>
    <w:rPr>
      <w:rFonts w:ascii="Frutiger 45 Light" w:hAnsi="Frutiger 45 Light"/>
      <w:lang w:val="de-CH" w:eastAsia="de-DE"/>
    </w:rPr>
  </w:style>
  <w:style w:type="character" w:styleId="EndnoteReference">
    <w:name w:val="endnote reference"/>
    <w:uiPriority w:val="99"/>
    <w:unhideWhenUsed/>
    <w:rsid w:val="0031608C"/>
    <w:rPr>
      <w:vertAlign w:val="superscript"/>
    </w:rPr>
  </w:style>
  <w:style w:type="character" w:customStyle="1" w:styleId="Heading1Char">
    <w:name w:val="Heading 1 Char"/>
    <w:link w:val="Heading1"/>
    <w:rsid w:val="005A2406"/>
    <w:rPr>
      <w:rFonts w:ascii="Frutiger 45 Light" w:hAnsi="Frutiger 45 Light"/>
      <w:b/>
      <w:sz w:val="32"/>
      <w:lang w:val="de-CH" w:eastAsia="de-DE"/>
    </w:rPr>
  </w:style>
  <w:style w:type="character" w:customStyle="1" w:styleId="apple-converted-space">
    <w:name w:val="apple-converted-space"/>
    <w:rsid w:val="00934DEC"/>
  </w:style>
  <w:style w:type="paragraph" w:styleId="Revision">
    <w:name w:val="Revision"/>
    <w:hidden/>
    <w:uiPriority w:val="99"/>
    <w:semiHidden/>
    <w:rsid w:val="005A5970"/>
    <w:rPr>
      <w:rFonts w:ascii="Frutiger 45 Light" w:hAnsi="Frutiger 45 Light"/>
      <w:sz w:val="22"/>
      <w:lang w:val="de-CH" w:eastAsia="de-DE"/>
    </w:rPr>
  </w:style>
  <w:style w:type="paragraph" w:styleId="NormalWeb">
    <w:name w:val="Normal (Web)"/>
    <w:basedOn w:val="Normal"/>
    <w:uiPriority w:val="99"/>
    <w:unhideWhenUsed/>
    <w:rsid w:val="00A2308D"/>
    <w:pPr>
      <w:spacing w:before="100" w:beforeAutospacing="1" w:after="100" w:afterAutospacing="1" w:line="240" w:lineRule="auto"/>
    </w:pPr>
    <w:rPr>
      <w:rFonts w:ascii="Times New Roman" w:hAnsi="Times New Roman"/>
      <w:sz w:val="24"/>
      <w:szCs w:val="24"/>
      <w:lang w:val="en-US" w:eastAsia="en-US"/>
    </w:rPr>
  </w:style>
  <w:style w:type="character" w:customStyle="1" w:styleId="FootnoteTextChar">
    <w:name w:val="Footnote Text Char"/>
    <w:link w:val="FootnoteText"/>
    <w:uiPriority w:val="99"/>
    <w:rsid w:val="001B03A2"/>
    <w:rPr>
      <w:rFonts w:ascii="Frutiger 45 Light" w:hAnsi="Frutiger 45 Light"/>
      <w:lang w:val="de-CH" w:eastAsia="de-DE"/>
    </w:rPr>
  </w:style>
  <w:style w:type="paragraph" w:customStyle="1" w:styleId="Normal1">
    <w:name w:val="Normal1"/>
    <w:rsid w:val="00C42746"/>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532">
      <w:bodyDiv w:val="1"/>
      <w:marLeft w:val="0"/>
      <w:marRight w:val="0"/>
      <w:marTop w:val="0"/>
      <w:marBottom w:val="0"/>
      <w:divBdr>
        <w:top w:val="none" w:sz="0" w:space="0" w:color="auto"/>
        <w:left w:val="none" w:sz="0" w:space="0" w:color="auto"/>
        <w:bottom w:val="none" w:sz="0" w:space="0" w:color="auto"/>
        <w:right w:val="none" w:sz="0" w:space="0" w:color="auto"/>
      </w:divBdr>
    </w:div>
    <w:div w:id="18237402">
      <w:bodyDiv w:val="1"/>
      <w:marLeft w:val="0"/>
      <w:marRight w:val="0"/>
      <w:marTop w:val="0"/>
      <w:marBottom w:val="0"/>
      <w:divBdr>
        <w:top w:val="none" w:sz="0" w:space="0" w:color="auto"/>
        <w:left w:val="none" w:sz="0" w:space="0" w:color="auto"/>
        <w:bottom w:val="none" w:sz="0" w:space="0" w:color="auto"/>
        <w:right w:val="none" w:sz="0" w:space="0" w:color="auto"/>
      </w:divBdr>
    </w:div>
    <w:div w:id="869295869">
      <w:bodyDiv w:val="1"/>
      <w:marLeft w:val="0"/>
      <w:marRight w:val="0"/>
      <w:marTop w:val="0"/>
      <w:marBottom w:val="0"/>
      <w:divBdr>
        <w:top w:val="none" w:sz="0" w:space="0" w:color="auto"/>
        <w:left w:val="none" w:sz="0" w:space="0" w:color="auto"/>
        <w:bottom w:val="none" w:sz="0" w:space="0" w:color="auto"/>
        <w:right w:val="none" w:sz="0" w:space="0" w:color="auto"/>
      </w:divBdr>
    </w:div>
    <w:div w:id="1043405090">
      <w:bodyDiv w:val="1"/>
      <w:marLeft w:val="0"/>
      <w:marRight w:val="0"/>
      <w:marTop w:val="0"/>
      <w:marBottom w:val="0"/>
      <w:divBdr>
        <w:top w:val="none" w:sz="0" w:space="0" w:color="auto"/>
        <w:left w:val="none" w:sz="0" w:space="0" w:color="auto"/>
        <w:bottom w:val="none" w:sz="0" w:space="0" w:color="auto"/>
        <w:right w:val="none" w:sz="0" w:space="0" w:color="auto"/>
      </w:divBdr>
    </w:div>
    <w:div w:id="1086269354">
      <w:bodyDiv w:val="1"/>
      <w:marLeft w:val="0"/>
      <w:marRight w:val="0"/>
      <w:marTop w:val="0"/>
      <w:marBottom w:val="0"/>
      <w:divBdr>
        <w:top w:val="none" w:sz="0" w:space="0" w:color="auto"/>
        <w:left w:val="none" w:sz="0" w:space="0" w:color="auto"/>
        <w:bottom w:val="none" w:sz="0" w:space="0" w:color="auto"/>
        <w:right w:val="none" w:sz="0" w:space="0" w:color="auto"/>
      </w:divBdr>
    </w:div>
    <w:div w:id="1098981911">
      <w:bodyDiv w:val="1"/>
      <w:marLeft w:val="0"/>
      <w:marRight w:val="0"/>
      <w:marTop w:val="0"/>
      <w:marBottom w:val="0"/>
      <w:divBdr>
        <w:top w:val="none" w:sz="0" w:space="0" w:color="auto"/>
        <w:left w:val="none" w:sz="0" w:space="0" w:color="auto"/>
        <w:bottom w:val="none" w:sz="0" w:space="0" w:color="auto"/>
        <w:right w:val="none" w:sz="0" w:space="0" w:color="auto"/>
      </w:divBdr>
    </w:div>
    <w:div w:id="1154491550">
      <w:bodyDiv w:val="1"/>
      <w:marLeft w:val="0"/>
      <w:marRight w:val="0"/>
      <w:marTop w:val="0"/>
      <w:marBottom w:val="0"/>
      <w:divBdr>
        <w:top w:val="none" w:sz="0" w:space="0" w:color="auto"/>
        <w:left w:val="none" w:sz="0" w:space="0" w:color="auto"/>
        <w:bottom w:val="none" w:sz="0" w:space="0" w:color="auto"/>
        <w:right w:val="none" w:sz="0" w:space="0" w:color="auto"/>
      </w:divBdr>
      <w:divsChild>
        <w:div w:id="811290104">
          <w:marLeft w:val="0"/>
          <w:marRight w:val="0"/>
          <w:marTop w:val="0"/>
          <w:marBottom w:val="0"/>
          <w:divBdr>
            <w:top w:val="none" w:sz="0" w:space="0" w:color="auto"/>
            <w:left w:val="none" w:sz="0" w:space="0" w:color="auto"/>
            <w:bottom w:val="none" w:sz="0" w:space="0" w:color="auto"/>
            <w:right w:val="none" w:sz="0" w:space="0" w:color="auto"/>
          </w:divBdr>
        </w:div>
      </w:divsChild>
    </w:div>
    <w:div w:id="1518810084">
      <w:bodyDiv w:val="1"/>
      <w:marLeft w:val="0"/>
      <w:marRight w:val="0"/>
      <w:marTop w:val="0"/>
      <w:marBottom w:val="0"/>
      <w:divBdr>
        <w:top w:val="none" w:sz="0" w:space="0" w:color="auto"/>
        <w:left w:val="none" w:sz="0" w:space="0" w:color="auto"/>
        <w:bottom w:val="none" w:sz="0" w:space="0" w:color="auto"/>
        <w:right w:val="none" w:sz="0" w:space="0" w:color="auto"/>
      </w:divBdr>
    </w:div>
    <w:div w:id="1549415936">
      <w:bodyDiv w:val="1"/>
      <w:marLeft w:val="0"/>
      <w:marRight w:val="0"/>
      <w:marTop w:val="0"/>
      <w:marBottom w:val="0"/>
      <w:divBdr>
        <w:top w:val="none" w:sz="0" w:space="0" w:color="auto"/>
        <w:left w:val="none" w:sz="0" w:space="0" w:color="auto"/>
        <w:bottom w:val="none" w:sz="0" w:space="0" w:color="auto"/>
        <w:right w:val="none" w:sz="0" w:space="0" w:color="auto"/>
      </w:divBdr>
    </w:div>
    <w:div w:id="1675952683">
      <w:bodyDiv w:val="1"/>
      <w:marLeft w:val="0"/>
      <w:marRight w:val="0"/>
      <w:marTop w:val="0"/>
      <w:marBottom w:val="0"/>
      <w:divBdr>
        <w:top w:val="none" w:sz="0" w:space="0" w:color="auto"/>
        <w:left w:val="none" w:sz="0" w:space="0" w:color="auto"/>
        <w:bottom w:val="none" w:sz="0" w:space="0" w:color="auto"/>
        <w:right w:val="none" w:sz="0" w:space="0" w:color="auto"/>
      </w:divBdr>
    </w:div>
    <w:div w:id="1806311049">
      <w:bodyDiv w:val="1"/>
      <w:marLeft w:val="0"/>
      <w:marRight w:val="0"/>
      <w:marTop w:val="0"/>
      <w:marBottom w:val="0"/>
      <w:divBdr>
        <w:top w:val="none" w:sz="0" w:space="0" w:color="auto"/>
        <w:left w:val="none" w:sz="0" w:space="0" w:color="auto"/>
        <w:bottom w:val="none" w:sz="0" w:space="0" w:color="auto"/>
        <w:right w:val="none" w:sz="0" w:space="0" w:color="auto"/>
      </w:divBdr>
    </w:div>
    <w:div w:id="2120492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globalcompact.org/COP/frequently_asked_question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dyn/normlex/en/f?p=NORMLEXPUB:12100:::NO:12100:P12100_ILO_CODE:C100:NO" TargetMode="External"/><Relationship Id="rId3" Type="http://schemas.openxmlformats.org/officeDocument/2006/relationships/hyperlink" Target="http://www.ilo.org/dyn/normlex/en/f?p=NORMLEXPUB:12100:::NO:12100:P12100_ILO_CODE:C087:NO" TargetMode="External"/><Relationship Id="rId7" Type="http://schemas.openxmlformats.org/officeDocument/2006/relationships/hyperlink" Target="http://www.ilo.org/dyn/normlex/en/f?p=NORMLEXPUB:12100:::NO:12100:P12100_ILO_CODE:C182:NO" TargetMode="External"/><Relationship Id="rId2" Type="http://schemas.openxmlformats.org/officeDocument/2006/relationships/hyperlink" Target="http://human-rights.unglobalcompact.org/resources/security_forces_and_human_rights" TargetMode="External"/><Relationship Id="rId1" Type="http://schemas.openxmlformats.org/officeDocument/2006/relationships/hyperlink" Target="http://www.ilo.org/safework/areasofwork/occupational-safety-and-health-management-systems/lang--en/index.htm" TargetMode="External"/><Relationship Id="rId6" Type="http://schemas.openxmlformats.org/officeDocument/2006/relationships/hyperlink" Target="http://www.ilo.org/dyn/normlex/en/f?p=NORMLEXPUB:12100:::NO:12100:P12100_ILO_CODE:C138:NO" TargetMode="External"/><Relationship Id="rId5" Type="http://schemas.openxmlformats.org/officeDocument/2006/relationships/hyperlink" Target="http://www.ilo.org/dyn/normlex/en/f?p=NORMLEXPUB:12100:::NO:12100:P12100_ILO_CODE:C029:NO" TargetMode="External"/><Relationship Id="rId10"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ilo.org/dyn/normlex/en/f?p=NORMLEXPUB:12100:::NO:12100:P12100_ILO_CODE:C098:NO" TargetMode="External"/><Relationship Id="rId9" Type="http://schemas.openxmlformats.org/officeDocument/2006/relationships/hyperlink" Target="http://www.ilo.org/dyn/normlex/en/f?p=NORMLEXPUB:12100:::NO:12100:P12100_ILO_CODE:C111: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ABLAGEN%20&amp;%20VORLAGEN\ZZ%20Vorlagen\Brief%20Schwarz_neueT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479D4F702B6341A06F0E2CDB2F7BFC" ma:contentTypeVersion="12" ma:contentTypeDescription="Crear nuevo documento." ma:contentTypeScope="" ma:versionID="3481a0bd70f3b18455f85c05e94d4acd">
  <xsd:schema xmlns:xsd="http://www.w3.org/2001/XMLSchema" xmlns:xs="http://www.w3.org/2001/XMLSchema" xmlns:p="http://schemas.microsoft.com/office/2006/metadata/properties" xmlns:ns2="495051af-3625-43c9-98cd-abfa3a67304b" xmlns:ns3="dd0394b0-01b6-48a3-beec-f4434ae3c076" targetNamespace="http://schemas.microsoft.com/office/2006/metadata/properties" ma:root="true" ma:fieldsID="24d5b055207a3120dc4e20d498a23876" ns2:_="" ns3:_="">
    <xsd:import namespace="495051af-3625-43c9-98cd-abfa3a67304b"/>
    <xsd:import namespace="dd0394b0-01b6-48a3-beec-f4434ae3c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051af-3625-43c9-98cd-abfa3a673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394b0-01b6-48a3-beec-f4434ae3c07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95C4B-DC38-4132-857B-518B039B8A74}"/>
</file>

<file path=customXml/itemProps2.xml><?xml version="1.0" encoding="utf-8"?>
<ds:datastoreItem xmlns:ds="http://schemas.openxmlformats.org/officeDocument/2006/customXml" ds:itemID="{934BD34E-0012-43C8-BAFD-F101A0A956C2}">
  <ds:schemaRefs>
    <ds:schemaRef ds:uri="http://purl.org/dc/terms/"/>
    <ds:schemaRef ds:uri="e560140e-7b2f-4392-90df-e7567e3021a3"/>
    <ds:schemaRef ds:uri="http://schemas.microsoft.com/office/2006/documentManagement/types"/>
    <ds:schemaRef ds:uri="http://schemas.microsoft.com/office/infopath/2007/PartnerControls"/>
    <ds:schemaRef ds:uri="http://purl.org/dc/elements/1.1/"/>
    <ds:schemaRef ds:uri="http://schemas.microsoft.com/office/2006/metadata/properties"/>
    <ds:schemaRef ds:uri="8264c5cc-ec60-4b56-8111-ce635d3d139a"/>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30F57C-51A7-41AF-BA80-EBE5C1A40D1A}">
  <ds:schemaRefs>
    <ds:schemaRef ds:uri="http://schemas.openxmlformats.org/officeDocument/2006/bibliography"/>
  </ds:schemaRefs>
</ds:datastoreItem>
</file>

<file path=customXml/itemProps4.xml><?xml version="1.0" encoding="utf-8"?>
<ds:datastoreItem xmlns:ds="http://schemas.openxmlformats.org/officeDocument/2006/customXml" ds:itemID="{1EDB41A7-AAF8-46D6-9248-EEE4CA9BE9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Schwarz_neueTel</Template>
  <TotalTime>4</TotalTime>
  <Pages>4</Pages>
  <Words>1079</Words>
  <Characters>7045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Risk Assessment Tool</vt:lpstr>
      <vt:lpstr>Ecofact AG</vt:lpstr>
    </vt:vector>
  </TitlesOfParts>
  <Company>Microsoft</Company>
  <LinksUpToDate>false</LinksUpToDate>
  <CharactersWithSpaces>8108</CharactersWithSpaces>
  <SharedDoc>false</SharedDoc>
  <HLinks>
    <vt:vector size="18" baseType="variant">
      <vt:variant>
        <vt:i4>5898330</vt:i4>
      </vt:variant>
      <vt:variant>
        <vt:i4>234</vt:i4>
      </vt:variant>
      <vt:variant>
        <vt:i4>0</vt:i4>
      </vt:variant>
      <vt:variant>
        <vt:i4>5</vt:i4>
      </vt:variant>
      <vt:variant>
        <vt:lpwstr>http://www.unglobalcompact.org/NetworksAroundTheWorld/index.html</vt:lpwstr>
      </vt:variant>
      <vt:variant>
        <vt:lpwstr/>
      </vt:variant>
      <vt:variant>
        <vt:i4>7929939</vt:i4>
      </vt:variant>
      <vt:variant>
        <vt:i4>222</vt:i4>
      </vt:variant>
      <vt:variant>
        <vt:i4>0</vt:i4>
      </vt:variant>
      <vt:variant>
        <vt:i4>5</vt:i4>
      </vt:variant>
      <vt:variant>
        <vt:lpwstr>http://www.unglobalcompact.org/Issues/Environment/Climate_Change/</vt:lpwstr>
      </vt:variant>
      <vt:variant>
        <vt:lpwstr/>
      </vt:variant>
      <vt:variant>
        <vt:i4>1310729</vt:i4>
      </vt:variant>
      <vt:variant>
        <vt:i4>210</vt:i4>
      </vt:variant>
      <vt:variant>
        <vt:i4>0</vt:i4>
      </vt:variant>
      <vt:variant>
        <vt:i4>5</vt:i4>
      </vt:variant>
      <vt:variant>
        <vt:lpwstr>http://www.unglobalcompact.org/COP/frequently_asked_questions.html</vt:lpwstr>
      </vt:variant>
      <vt:variant>
        <vt:lpwstr>GenCOP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Tool</dc:title>
  <dc:creator>Raul Manjarin</dc:creator>
  <cp:lastModifiedBy>Ferruccio Santetti</cp:lastModifiedBy>
  <cp:revision>6</cp:revision>
  <cp:lastPrinted>2018-05-01T13:30:00Z</cp:lastPrinted>
  <dcterms:created xsi:type="dcterms:W3CDTF">2018-04-29T16:53:00Z</dcterms:created>
  <dcterms:modified xsi:type="dcterms:W3CDTF">2021-03-18T15:13:00Z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0x01010009479D4F702B6341A06F0E2CDB2F7BFC</vt:lpwstr>
  </property>
  <property fmtid="{D5CDD505-2E9C-101B-9397-08002B2CF9AE}" pid="3" name="_dlc_DocIdItemGuid">
    <vt:lpwstr>b774fc03-bc83-443e-b64e-b8a88e150118</vt:lpwstr>
  </property>
  <property fmtid="{D5CDD505-2E9C-101B-9397-08002B2CF9AE}" pid="4" name="_dlc_DocId">
    <vt:lpwstr>UNITPB-20-27</vt:lpwstr>
  </property>
  <property fmtid="{D5CDD505-2E9C-101B-9397-08002B2CF9AE}" pid="5" name="_dlc_DocIdUrl">
    <vt:lpwstr>https://intranet.undp.org/unit/pb/alliances/PSD/_layouts/DocIdRedir.aspx?ID=UNITPB-20-27, UNITPB-20-27</vt:lpwstr>
  </property>
  <property fmtid="{D5CDD505-2E9C-101B-9397-08002B2CF9AE}" pid="6" name="UNDP_POPP_BUSINESSUNIT">
    <vt:lpwstr>352;#Partnerships|a843cfef-088c-4a81-b797-ea33f77a089e</vt:lpwstr>
  </property>
  <property fmtid="{D5CDD505-2E9C-101B-9397-08002B2CF9AE}" pid="7" name="POPPBusinessProcess">
    <vt:lpwstr/>
  </property>
</Properties>
</file>